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1D9B" w14:textId="0F3112D2" w:rsidR="0099154E" w:rsidRPr="00EF0197" w:rsidRDefault="00CC6884" w:rsidP="0099154E">
      <w:pPr>
        <w:spacing w:before="120"/>
        <w:ind w:left="142" w:hanging="142"/>
        <w:jc w:val="center"/>
        <w:rPr>
          <w:b/>
          <w:color w:val="000000" w:themeColor="text1"/>
          <w:spacing w:val="-6"/>
          <w:sz w:val="22"/>
          <w:szCs w:val="22"/>
          <w:lang w:eastAsia="it-IT"/>
        </w:rPr>
      </w:pPr>
      <w:r>
        <w:rPr>
          <w:b/>
          <w:spacing w:val="-6"/>
          <w:sz w:val="22"/>
          <w:szCs w:val="22"/>
          <w:lang w:eastAsia="it-IT"/>
        </w:rPr>
        <w:t>23</w:t>
      </w:r>
      <w:r w:rsidR="00A21827" w:rsidRPr="00EF0197">
        <w:rPr>
          <w:b/>
          <w:spacing w:val="-6"/>
          <w:sz w:val="22"/>
          <w:szCs w:val="22"/>
          <w:lang w:eastAsia="it-IT"/>
        </w:rPr>
        <w:t xml:space="preserve"> </w:t>
      </w:r>
      <w:r w:rsidR="0099154E" w:rsidRPr="000D4EF1">
        <w:rPr>
          <w:b/>
          <w:spacing w:val="-6"/>
          <w:sz w:val="22"/>
          <w:szCs w:val="22"/>
          <w:lang w:eastAsia="it-IT"/>
        </w:rPr>
        <w:t xml:space="preserve">TIROCINI EXTRACURRICULARI IN BANCA D’ITALIA PER LAUREATI </w:t>
      </w:r>
      <w:r w:rsidR="00F205C1">
        <w:rPr>
          <w:b/>
          <w:spacing w:val="-6"/>
          <w:sz w:val="22"/>
          <w:szCs w:val="22"/>
          <w:lang w:eastAsia="it-IT"/>
        </w:rPr>
        <w:t>IN</w:t>
      </w:r>
      <w:r w:rsidR="0099154E" w:rsidRPr="000D4EF1">
        <w:rPr>
          <w:b/>
          <w:spacing w:val="-6"/>
          <w:sz w:val="22"/>
          <w:szCs w:val="22"/>
          <w:lang w:eastAsia="it-IT"/>
        </w:rPr>
        <w:t xml:space="preserve"> ECONOMIA, GIURISPRUDENZA, SCIENZE POLITICHE, </w:t>
      </w:r>
      <w:r w:rsidR="0099154E">
        <w:rPr>
          <w:b/>
          <w:spacing w:val="-6"/>
          <w:sz w:val="22"/>
          <w:szCs w:val="22"/>
          <w:lang w:eastAsia="it-IT"/>
        </w:rPr>
        <w:t xml:space="preserve">COMUNICAZIONE, </w:t>
      </w:r>
      <w:r w:rsidR="00F205C1">
        <w:rPr>
          <w:b/>
          <w:spacing w:val="-6"/>
          <w:sz w:val="22"/>
          <w:szCs w:val="22"/>
          <w:lang w:eastAsia="it-IT"/>
        </w:rPr>
        <w:t>PSICOLOGIA, DATA SCIENCE</w:t>
      </w:r>
      <w:r w:rsidR="0099154E" w:rsidRPr="000D4EF1">
        <w:rPr>
          <w:b/>
          <w:spacing w:val="-6"/>
          <w:sz w:val="22"/>
          <w:szCs w:val="22"/>
          <w:lang w:eastAsia="it-IT"/>
        </w:rPr>
        <w:t>.</w:t>
      </w:r>
      <w:r w:rsidR="0099154E" w:rsidRPr="00EF0197">
        <w:rPr>
          <w:b/>
          <w:spacing w:val="-6"/>
          <w:sz w:val="22"/>
          <w:szCs w:val="22"/>
          <w:lang w:eastAsia="it-IT"/>
        </w:rPr>
        <w:t xml:space="preserve"> </w:t>
      </w:r>
    </w:p>
    <w:p w14:paraId="7D56E57E" w14:textId="3E2CB3DA" w:rsidR="00B034E5" w:rsidRDefault="00B034E5" w:rsidP="0099154E">
      <w:pPr>
        <w:ind w:left="142" w:right="-1" w:hanging="142"/>
        <w:jc w:val="center"/>
        <w:rPr>
          <w:b/>
          <w:color w:val="000000" w:themeColor="text1"/>
          <w:lang w:eastAsia="it-IT"/>
        </w:rPr>
      </w:pPr>
      <w:r w:rsidRPr="002A14DD">
        <w:rPr>
          <w:b/>
          <w:color w:val="000000" w:themeColor="text1"/>
          <w:lang w:eastAsia="it-IT"/>
        </w:rPr>
        <w:t>ai sensi della DGR 576 del 2 agosto 2019</w:t>
      </w:r>
    </w:p>
    <w:p w14:paraId="4A1883C1" w14:textId="77777777" w:rsidR="0005492B" w:rsidRPr="002A14DD" w:rsidRDefault="0005492B" w:rsidP="00EF0197">
      <w:pPr>
        <w:ind w:left="-284" w:right="-1" w:hanging="142"/>
        <w:jc w:val="center"/>
        <w:rPr>
          <w:b/>
          <w:color w:val="000000" w:themeColor="text1"/>
          <w:lang w:eastAsia="it-IT"/>
        </w:rPr>
      </w:pPr>
    </w:p>
    <w:p w14:paraId="75FC3B04" w14:textId="120624BA" w:rsidR="00E51563" w:rsidRDefault="00E51563" w:rsidP="001D177F">
      <w:pPr>
        <w:autoSpaceDE w:val="0"/>
        <w:autoSpaceDN w:val="0"/>
        <w:adjustRightInd w:val="0"/>
        <w:spacing w:before="120"/>
        <w:jc w:val="both"/>
        <w:rPr>
          <w:lang w:eastAsia="it-IT"/>
        </w:rPr>
      </w:pPr>
      <w:r>
        <w:t xml:space="preserve">La Banca d'Italia è la banca centrale della Repubblica italiana; è un istituto di diritto pubblico, regolato da norme nazionali ed europee. È parte integrante dell'Eurosistema, composto dalle banche centrali nazionali dell'area dell'euro e dalla Banca centrale europea. Persegue finalità d'interesse generale nel settore monetario e finanziario: il mantenimento della stabilità dei prezzi, la stabilità e l'efficienza del sistema finanziario e gli altri compiti ad essa affidati dall'ordinamento nazionale. Le attività istituzionali sono supportate dalle altre strutture dell’Amministrazione Centrale, che svolgono compiti in tutti i settori utili al conseguimento degli obiettivi (es. </w:t>
      </w:r>
      <w:r>
        <w:rPr>
          <w:lang w:eastAsia="it-IT"/>
        </w:rPr>
        <w:t>O</w:t>
      </w:r>
      <w:r w:rsidRPr="00712FB2">
        <w:rPr>
          <w:lang w:eastAsia="it-IT"/>
        </w:rPr>
        <w:t>rganizzazione</w:t>
      </w:r>
      <w:r>
        <w:rPr>
          <w:lang w:eastAsia="it-IT"/>
        </w:rPr>
        <w:t>, B</w:t>
      </w:r>
      <w:r w:rsidRPr="00712FB2">
        <w:rPr>
          <w:lang w:eastAsia="it-IT"/>
        </w:rPr>
        <w:t>ilancio</w:t>
      </w:r>
      <w:r>
        <w:rPr>
          <w:lang w:eastAsia="it-IT"/>
        </w:rPr>
        <w:t>, HR, Gestione degli immobili di proprietà).</w:t>
      </w:r>
    </w:p>
    <w:p w14:paraId="3C974109" w14:textId="77777777" w:rsidR="00533F2C" w:rsidRDefault="00533F2C" w:rsidP="001D177F">
      <w:pPr>
        <w:autoSpaceDE w:val="0"/>
        <w:autoSpaceDN w:val="0"/>
        <w:adjustRightInd w:val="0"/>
        <w:spacing w:before="120"/>
        <w:jc w:val="both"/>
        <w:rPr>
          <w:b/>
          <w:iCs/>
        </w:rPr>
      </w:pPr>
    </w:p>
    <w:p w14:paraId="78FB8EEF" w14:textId="7A9041F1" w:rsidR="00EC5555" w:rsidRPr="00533F2C" w:rsidRDefault="00EC5555" w:rsidP="00533F2C">
      <w:pPr>
        <w:autoSpaceDE w:val="0"/>
        <w:autoSpaceDN w:val="0"/>
        <w:adjustRightInd w:val="0"/>
        <w:rPr>
          <w:b/>
          <w:bCs/>
          <w:lang w:eastAsia="it-IT"/>
        </w:rPr>
      </w:pPr>
      <w:r w:rsidRPr="00533F2C">
        <w:rPr>
          <w:b/>
          <w:bCs/>
          <w:lang w:eastAsia="it-IT"/>
        </w:rPr>
        <w:t xml:space="preserve">Obiettivi </w:t>
      </w:r>
    </w:p>
    <w:p w14:paraId="65A7696C" w14:textId="4768A9F0" w:rsidR="008825B7" w:rsidRDefault="008E5C0B" w:rsidP="008825B7">
      <w:pPr>
        <w:autoSpaceDE w:val="0"/>
        <w:autoSpaceDN w:val="0"/>
        <w:adjustRightInd w:val="0"/>
        <w:spacing w:before="60"/>
        <w:jc w:val="both"/>
        <w:rPr>
          <w:lang w:eastAsia="it-IT"/>
        </w:rPr>
      </w:pPr>
      <w:r>
        <w:rPr>
          <w:color w:val="000000"/>
        </w:rPr>
        <w:t xml:space="preserve">Le diverse iniziative </w:t>
      </w:r>
      <w:r w:rsidR="00DB22D9">
        <w:rPr>
          <w:color w:val="000000"/>
        </w:rPr>
        <w:t xml:space="preserve">formative </w:t>
      </w:r>
      <w:r>
        <w:rPr>
          <w:color w:val="000000"/>
        </w:rPr>
        <w:t>proposte intendono favorire l’integrazione delle competenze maturate dai</w:t>
      </w:r>
      <w:r w:rsidR="00806B0C">
        <w:rPr>
          <w:color w:val="000000"/>
        </w:rPr>
        <w:t>/dalle</w:t>
      </w:r>
      <w:r>
        <w:rPr>
          <w:color w:val="000000"/>
        </w:rPr>
        <w:t xml:space="preserve"> tirocinanti nei percor</w:t>
      </w:r>
      <w:r w:rsidR="002C704B">
        <w:rPr>
          <w:color w:val="000000"/>
        </w:rPr>
        <w:t>s</w:t>
      </w:r>
      <w:r>
        <w:rPr>
          <w:color w:val="000000"/>
        </w:rPr>
        <w:t xml:space="preserve">i di studio universitario </w:t>
      </w:r>
      <w:r w:rsidR="008825B7" w:rsidRPr="00C26ABB">
        <w:rPr>
          <w:lang w:eastAsia="it-IT"/>
        </w:rPr>
        <w:t>con un</w:t>
      </w:r>
      <w:r w:rsidR="008825B7">
        <w:rPr>
          <w:lang w:eastAsia="it-IT"/>
        </w:rPr>
        <w:t xml:space="preserve">a concreta </w:t>
      </w:r>
      <w:r w:rsidR="008825B7" w:rsidRPr="00C26ABB">
        <w:rPr>
          <w:lang w:eastAsia="it-IT"/>
        </w:rPr>
        <w:t xml:space="preserve">esperienza </w:t>
      </w:r>
      <w:r w:rsidR="008825B7">
        <w:rPr>
          <w:lang w:eastAsia="it-IT"/>
        </w:rPr>
        <w:t xml:space="preserve">presso </w:t>
      </w:r>
      <w:r w:rsidR="00CF60B1">
        <w:rPr>
          <w:lang w:eastAsia="it-IT"/>
        </w:rPr>
        <w:t>le strutture</w:t>
      </w:r>
      <w:r w:rsidR="00FA1422">
        <w:rPr>
          <w:lang w:eastAsia="it-IT"/>
        </w:rPr>
        <w:t xml:space="preserve"> </w:t>
      </w:r>
      <w:r w:rsidR="008825B7">
        <w:rPr>
          <w:lang w:eastAsia="it-IT"/>
        </w:rPr>
        <w:t>della Banca d'Italia.</w:t>
      </w:r>
    </w:p>
    <w:p w14:paraId="261D4837" w14:textId="77777777" w:rsidR="00430153" w:rsidRPr="00533F2C" w:rsidRDefault="00430153" w:rsidP="00533F2C">
      <w:pPr>
        <w:autoSpaceDE w:val="0"/>
        <w:autoSpaceDN w:val="0"/>
        <w:adjustRightInd w:val="0"/>
        <w:spacing w:before="120"/>
        <w:jc w:val="both"/>
        <w:rPr>
          <w:b/>
          <w:iCs/>
        </w:rPr>
      </w:pPr>
    </w:p>
    <w:p w14:paraId="075DB8BF" w14:textId="454FEBFE" w:rsidR="00EC5555" w:rsidRPr="00C774A9" w:rsidRDefault="00EC5555" w:rsidP="00EC5555">
      <w:pPr>
        <w:autoSpaceDE w:val="0"/>
        <w:autoSpaceDN w:val="0"/>
        <w:adjustRightInd w:val="0"/>
        <w:rPr>
          <w:b/>
          <w:bCs/>
          <w:lang w:eastAsia="it-IT"/>
        </w:rPr>
      </w:pPr>
      <w:r w:rsidRPr="00C774A9">
        <w:rPr>
          <w:b/>
          <w:bCs/>
          <w:lang w:eastAsia="it-IT"/>
        </w:rPr>
        <w:t>Numero di tirocini e sede di svolgimento</w:t>
      </w:r>
    </w:p>
    <w:p w14:paraId="3185271E" w14:textId="31D87B06" w:rsidR="00F64BA3" w:rsidRDefault="00A516C6" w:rsidP="0080614B">
      <w:pPr>
        <w:autoSpaceDE w:val="0"/>
        <w:autoSpaceDN w:val="0"/>
        <w:adjustRightInd w:val="0"/>
        <w:spacing w:before="60" w:after="120"/>
        <w:jc w:val="both"/>
        <w:rPr>
          <w:lang w:eastAsia="it-IT"/>
        </w:rPr>
      </w:pPr>
      <w:r w:rsidRPr="002F6A31">
        <w:rPr>
          <w:lang w:eastAsia="it-IT"/>
        </w:rPr>
        <w:t xml:space="preserve">I </w:t>
      </w:r>
      <w:r w:rsidR="00CC6884">
        <w:rPr>
          <w:lang w:eastAsia="it-IT"/>
        </w:rPr>
        <w:t>23</w:t>
      </w:r>
      <w:r w:rsidR="00E94664" w:rsidRPr="002F6A31">
        <w:rPr>
          <w:b/>
          <w:bCs/>
          <w:lang w:eastAsia="it-IT"/>
        </w:rPr>
        <w:t xml:space="preserve"> </w:t>
      </w:r>
      <w:r w:rsidR="00E94664" w:rsidRPr="002F6A31">
        <w:rPr>
          <w:bCs/>
          <w:lang w:eastAsia="it-IT"/>
        </w:rPr>
        <w:t>tirocini</w:t>
      </w:r>
      <w:r w:rsidR="00E94664" w:rsidRPr="002F6A31">
        <w:rPr>
          <w:b/>
          <w:bCs/>
          <w:lang w:eastAsia="it-IT"/>
        </w:rPr>
        <w:t xml:space="preserve"> </w:t>
      </w:r>
      <w:r w:rsidR="00E94664" w:rsidRPr="002F6A31">
        <w:rPr>
          <w:bCs/>
          <w:lang w:eastAsia="it-IT"/>
        </w:rPr>
        <w:t>si svolgeranno presso</w:t>
      </w:r>
      <w:r w:rsidR="00E94664" w:rsidRPr="002F6A31">
        <w:rPr>
          <w:lang w:eastAsia="it-IT"/>
        </w:rPr>
        <w:t xml:space="preserve"> </w:t>
      </w:r>
      <w:r w:rsidR="00F64BA3" w:rsidRPr="002F6A31">
        <w:rPr>
          <w:lang w:eastAsia="it-IT"/>
        </w:rPr>
        <w:t>le sedi del</w:t>
      </w:r>
      <w:r w:rsidR="005C03AA" w:rsidRPr="002F6A31">
        <w:rPr>
          <w:lang w:eastAsia="it-IT"/>
        </w:rPr>
        <w:t>l</w:t>
      </w:r>
      <w:r w:rsidR="00F64BA3" w:rsidRPr="002F6A31">
        <w:rPr>
          <w:lang w:eastAsia="it-IT"/>
        </w:rPr>
        <w:t xml:space="preserve">’Amministrazione Centrale della Banca </w:t>
      </w:r>
      <w:r w:rsidR="005852B6" w:rsidRPr="002F6A31">
        <w:rPr>
          <w:lang w:eastAsia="it-IT"/>
        </w:rPr>
        <w:t xml:space="preserve">d’Italia </w:t>
      </w:r>
      <w:r w:rsidR="005C03AA" w:rsidRPr="002F6A31">
        <w:rPr>
          <w:lang w:eastAsia="it-IT"/>
        </w:rPr>
        <w:t xml:space="preserve">in Roma </w:t>
      </w:r>
      <w:r w:rsidR="00F64BA3">
        <w:rPr>
          <w:lang w:eastAsia="it-IT"/>
        </w:rPr>
        <w:t>con riferimento alle strutture di seguito indicate:</w:t>
      </w:r>
    </w:p>
    <w:p w14:paraId="4327DAAA" w14:textId="77777777" w:rsidR="00CE59D1" w:rsidRDefault="00CE59D1" w:rsidP="0080614B">
      <w:pPr>
        <w:autoSpaceDE w:val="0"/>
        <w:autoSpaceDN w:val="0"/>
        <w:adjustRightInd w:val="0"/>
        <w:spacing w:before="60" w:after="120"/>
        <w:jc w:val="both"/>
        <w:rPr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6885"/>
        <w:gridCol w:w="1615"/>
      </w:tblGrid>
      <w:tr w:rsidR="000D29BB" w:rsidRPr="00963097" w14:paraId="590127AC" w14:textId="77777777" w:rsidTr="000D29BB">
        <w:tc>
          <w:tcPr>
            <w:tcW w:w="1129" w:type="dxa"/>
          </w:tcPr>
          <w:p w14:paraId="5C3A786C" w14:textId="77777777" w:rsidR="000D29BB" w:rsidRPr="00963097" w:rsidRDefault="000D29BB" w:rsidP="0023300F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Gruppo proposte</w:t>
            </w:r>
          </w:p>
        </w:tc>
        <w:tc>
          <w:tcPr>
            <w:tcW w:w="6885" w:type="dxa"/>
          </w:tcPr>
          <w:p w14:paraId="4A2AAEDC" w14:textId="77777777" w:rsidR="000D29BB" w:rsidRPr="00963097" w:rsidRDefault="000D29BB" w:rsidP="0023300F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lang w:eastAsia="it-IT"/>
              </w:rPr>
            </w:pPr>
            <w:r w:rsidRPr="00963097">
              <w:rPr>
                <w:b/>
                <w:lang w:eastAsia="it-IT"/>
              </w:rPr>
              <w:t>Dipartimento/Struttura</w:t>
            </w:r>
          </w:p>
        </w:tc>
        <w:tc>
          <w:tcPr>
            <w:tcW w:w="1615" w:type="dxa"/>
          </w:tcPr>
          <w:p w14:paraId="62830FC7" w14:textId="77777777" w:rsidR="000D29BB" w:rsidRPr="00963097" w:rsidRDefault="000D29BB" w:rsidP="0023300F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lang w:eastAsia="it-IT"/>
              </w:rPr>
            </w:pPr>
            <w:r w:rsidRPr="00963097">
              <w:rPr>
                <w:b/>
                <w:lang w:eastAsia="it-IT"/>
              </w:rPr>
              <w:t>N. posti disponibili</w:t>
            </w:r>
          </w:p>
        </w:tc>
      </w:tr>
      <w:tr w:rsidR="000D29BB" w14:paraId="56A54F85" w14:textId="77777777" w:rsidTr="000D29BB">
        <w:tc>
          <w:tcPr>
            <w:tcW w:w="1129" w:type="dxa"/>
          </w:tcPr>
          <w:p w14:paraId="1C5BDE48" w14:textId="77777777" w:rsidR="000D29BB" w:rsidRPr="00AB2D17" w:rsidRDefault="000D29BB" w:rsidP="000D29BB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 w:themeColor="text1"/>
                <w:lang w:eastAsia="it-IT"/>
              </w:rPr>
            </w:pPr>
            <w:r w:rsidRPr="00AB2D17">
              <w:rPr>
                <w:color w:val="000000" w:themeColor="text1"/>
                <w:lang w:eastAsia="it-IT"/>
              </w:rPr>
              <w:t>A</w:t>
            </w:r>
          </w:p>
        </w:tc>
        <w:tc>
          <w:tcPr>
            <w:tcW w:w="6885" w:type="dxa"/>
          </w:tcPr>
          <w:p w14:paraId="0B6B401C" w14:textId="08FC4786" w:rsidR="000D29BB" w:rsidRPr="00AB2D17" w:rsidRDefault="004E5BE3" w:rsidP="00277D2F">
            <w:pPr>
              <w:autoSpaceDE w:val="0"/>
              <w:autoSpaceDN w:val="0"/>
              <w:adjustRightInd w:val="0"/>
              <w:spacing w:before="60"/>
              <w:ind w:firstLine="28"/>
              <w:jc w:val="both"/>
              <w:rPr>
                <w:color w:val="000000" w:themeColor="text1"/>
                <w:lang w:eastAsia="it-IT"/>
              </w:rPr>
            </w:pPr>
            <w:r w:rsidRPr="004E5BE3">
              <w:rPr>
                <w:color w:val="000000" w:themeColor="text1"/>
                <w:lang w:eastAsia="it-IT"/>
              </w:rPr>
              <w:t>Dipartimento Tutela clientela ed educazione finanziaria</w:t>
            </w:r>
          </w:p>
        </w:tc>
        <w:tc>
          <w:tcPr>
            <w:tcW w:w="1615" w:type="dxa"/>
          </w:tcPr>
          <w:p w14:paraId="2C871E62" w14:textId="1E0A1619" w:rsidR="000D29BB" w:rsidRPr="00AB2D17" w:rsidRDefault="004E5BE3" w:rsidP="006C4369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 w:themeColor="text1"/>
                <w:lang w:eastAsia="it-IT"/>
              </w:rPr>
            </w:pPr>
            <w:r>
              <w:rPr>
                <w:color w:val="000000" w:themeColor="text1"/>
                <w:lang w:eastAsia="it-IT"/>
              </w:rPr>
              <w:t>2</w:t>
            </w:r>
          </w:p>
        </w:tc>
      </w:tr>
      <w:tr w:rsidR="004E5BE3" w:rsidRPr="0041656B" w14:paraId="1EF7E1B5" w14:textId="77777777" w:rsidTr="000D29BB">
        <w:tc>
          <w:tcPr>
            <w:tcW w:w="1129" w:type="dxa"/>
          </w:tcPr>
          <w:p w14:paraId="77288E75" w14:textId="45D94F25" w:rsidR="004E5BE3" w:rsidRPr="00DC6F84" w:rsidRDefault="004E5BE3" w:rsidP="004E5BE3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 w:themeColor="text1"/>
                <w:lang w:eastAsia="it-IT"/>
              </w:rPr>
            </w:pPr>
            <w:r w:rsidRPr="00DC6F84">
              <w:rPr>
                <w:color w:val="000000" w:themeColor="text1"/>
                <w:lang w:eastAsia="it-IT"/>
              </w:rPr>
              <w:t>B</w:t>
            </w:r>
          </w:p>
        </w:tc>
        <w:tc>
          <w:tcPr>
            <w:tcW w:w="6885" w:type="dxa"/>
          </w:tcPr>
          <w:p w14:paraId="69EE218D" w14:textId="020796C9" w:rsidR="004E5BE3" w:rsidRPr="00DC6F84" w:rsidRDefault="004E5BE3" w:rsidP="004E5BE3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lang w:eastAsia="it-IT"/>
              </w:rPr>
            </w:pPr>
            <w:r w:rsidRPr="00A04BB8">
              <w:rPr>
                <w:color w:val="000000" w:themeColor="text1"/>
                <w:lang w:eastAsia="it-IT"/>
              </w:rPr>
              <w:t>Dipartimento Vigilanza bancaria e finanziaria</w:t>
            </w:r>
          </w:p>
        </w:tc>
        <w:tc>
          <w:tcPr>
            <w:tcW w:w="1615" w:type="dxa"/>
          </w:tcPr>
          <w:p w14:paraId="6F8A1295" w14:textId="28A4220D" w:rsidR="004E5BE3" w:rsidRPr="00DC6F84" w:rsidRDefault="004E5BE3" w:rsidP="004E5BE3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 w:themeColor="text1"/>
                <w:lang w:eastAsia="it-IT"/>
              </w:rPr>
            </w:pPr>
            <w:r>
              <w:rPr>
                <w:color w:val="000000" w:themeColor="text1"/>
                <w:lang w:eastAsia="it-IT"/>
              </w:rPr>
              <w:t>3</w:t>
            </w:r>
          </w:p>
        </w:tc>
      </w:tr>
      <w:tr w:rsidR="004E5BE3" w:rsidRPr="0041656B" w14:paraId="24345DC3" w14:textId="77777777" w:rsidTr="000D29BB">
        <w:tc>
          <w:tcPr>
            <w:tcW w:w="1129" w:type="dxa"/>
          </w:tcPr>
          <w:p w14:paraId="1EE88AD1" w14:textId="4D670711" w:rsidR="004E5BE3" w:rsidRPr="004259BB" w:rsidRDefault="004E5BE3" w:rsidP="004E5BE3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 w:themeColor="text1"/>
                <w:lang w:eastAsia="it-IT"/>
              </w:rPr>
            </w:pPr>
            <w:r w:rsidRPr="004259BB">
              <w:rPr>
                <w:color w:val="000000" w:themeColor="text1"/>
                <w:lang w:eastAsia="it-IT"/>
              </w:rPr>
              <w:t>C</w:t>
            </w:r>
          </w:p>
        </w:tc>
        <w:tc>
          <w:tcPr>
            <w:tcW w:w="6885" w:type="dxa"/>
          </w:tcPr>
          <w:p w14:paraId="5A22442C" w14:textId="657B0F34" w:rsidR="004E5BE3" w:rsidRPr="004259BB" w:rsidRDefault="0024652B" w:rsidP="004E5BE3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lang w:eastAsia="it-IT"/>
              </w:rPr>
            </w:pPr>
            <w:r>
              <w:rPr>
                <w:color w:val="000000" w:themeColor="text1"/>
                <w:lang w:eastAsia="it-IT"/>
              </w:rPr>
              <w:t>Dipartimento informatica</w:t>
            </w:r>
          </w:p>
        </w:tc>
        <w:tc>
          <w:tcPr>
            <w:tcW w:w="1615" w:type="dxa"/>
          </w:tcPr>
          <w:p w14:paraId="6F9E3A6D" w14:textId="142DE639" w:rsidR="004E5BE3" w:rsidRPr="004259BB" w:rsidRDefault="004E5BE3" w:rsidP="004E5BE3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 w:themeColor="text1"/>
                <w:lang w:eastAsia="it-IT"/>
              </w:rPr>
            </w:pPr>
            <w:r>
              <w:rPr>
                <w:color w:val="000000" w:themeColor="text1"/>
                <w:lang w:eastAsia="it-IT"/>
              </w:rPr>
              <w:t>4</w:t>
            </w:r>
          </w:p>
        </w:tc>
      </w:tr>
      <w:tr w:rsidR="004E5BE3" w:rsidRPr="0041656B" w14:paraId="681C1CD1" w14:textId="77777777" w:rsidTr="000D29BB">
        <w:tc>
          <w:tcPr>
            <w:tcW w:w="1129" w:type="dxa"/>
          </w:tcPr>
          <w:p w14:paraId="07FDC68E" w14:textId="5BE93789" w:rsidR="004E5BE3" w:rsidRPr="004259BB" w:rsidRDefault="004E5BE3" w:rsidP="004E5BE3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 w:themeColor="text1"/>
                <w:lang w:eastAsia="it-IT"/>
              </w:rPr>
            </w:pPr>
            <w:r w:rsidRPr="004259BB">
              <w:rPr>
                <w:color w:val="000000" w:themeColor="text1"/>
                <w:lang w:eastAsia="it-IT"/>
              </w:rPr>
              <w:t>D</w:t>
            </w:r>
          </w:p>
        </w:tc>
        <w:tc>
          <w:tcPr>
            <w:tcW w:w="6885" w:type="dxa"/>
          </w:tcPr>
          <w:p w14:paraId="2DB6D85B" w14:textId="7643EC14" w:rsidR="004E5BE3" w:rsidRPr="004259BB" w:rsidRDefault="0024652B" w:rsidP="004E5BE3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lang w:eastAsia="it-IT"/>
              </w:rPr>
            </w:pPr>
            <w:r w:rsidRPr="004259BB">
              <w:rPr>
                <w:color w:val="000000" w:themeColor="text1"/>
                <w:lang w:eastAsia="it-IT"/>
              </w:rPr>
              <w:t>Dipartimento Immobili e appalti</w:t>
            </w:r>
          </w:p>
        </w:tc>
        <w:tc>
          <w:tcPr>
            <w:tcW w:w="1615" w:type="dxa"/>
          </w:tcPr>
          <w:p w14:paraId="5A96D953" w14:textId="4C94CD28" w:rsidR="004E5BE3" w:rsidRPr="004259BB" w:rsidRDefault="00CC6884" w:rsidP="004E5BE3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 w:themeColor="text1"/>
                <w:lang w:eastAsia="it-IT"/>
              </w:rPr>
            </w:pPr>
            <w:r>
              <w:rPr>
                <w:color w:val="000000" w:themeColor="text1"/>
                <w:lang w:eastAsia="it-IT"/>
              </w:rPr>
              <w:t>2</w:t>
            </w:r>
          </w:p>
        </w:tc>
      </w:tr>
      <w:tr w:rsidR="004E5BE3" w:rsidRPr="0041656B" w14:paraId="6E496165" w14:textId="77777777" w:rsidTr="000D29BB">
        <w:tc>
          <w:tcPr>
            <w:tcW w:w="1129" w:type="dxa"/>
          </w:tcPr>
          <w:p w14:paraId="413879BD" w14:textId="1664BD7F" w:rsidR="004E5BE3" w:rsidRPr="0041656B" w:rsidRDefault="004E5BE3" w:rsidP="004E5BE3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 w:themeColor="text1"/>
                <w:lang w:eastAsia="it-IT"/>
              </w:rPr>
            </w:pPr>
            <w:r>
              <w:rPr>
                <w:color w:val="000000" w:themeColor="text1"/>
                <w:lang w:eastAsia="it-IT"/>
              </w:rPr>
              <w:t>E</w:t>
            </w:r>
          </w:p>
        </w:tc>
        <w:tc>
          <w:tcPr>
            <w:tcW w:w="6885" w:type="dxa"/>
          </w:tcPr>
          <w:p w14:paraId="2EA31477" w14:textId="3F842B1D" w:rsidR="004E5BE3" w:rsidRPr="0041656B" w:rsidRDefault="004E5BE3" w:rsidP="004E5BE3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lang w:eastAsia="it-IT"/>
              </w:rPr>
            </w:pPr>
            <w:r w:rsidRPr="004E5BE3">
              <w:rPr>
                <w:color w:val="000000" w:themeColor="text1"/>
                <w:lang w:eastAsia="it-IT"/>
              </w:rPr>
              <w:t>Dipartimento Risorse umane, informazione e produzione banconote</w:t>
            </w:r>
          </w:p>
        </w:tc>
        <w:tc>
          <w:tcPr>
            <w:tcW w:w="1615" w:type="dxa"/>
          </w:tcPr>
          <w:p w14:paraId="4154D3AD" w14:textId="2E9B7F61" w:rsidR="004E5BE3" w:rsidRPr="0041656B" w:rsidRDefault="00CC6884" w:rsidP="004E5BE3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 w:themeColor="text1"/>
                <w:lang w:eastAsia="it-IT"/>
              </w:rPr>
            </w:pPr>
            <w:r>
              <w:rPr>
                <w:color w:val="000000" w:themeColor="text1"/>
                <w:lang w:eastAsia="it-IT"/>
              </w:rPr>
              <w:t>4</w:t>
            </w:r>
          </w:p>
        </w:tc>
      </w:tr>
      <w:tr w:rsidR="004E5BE3" w:rsidRPr="0041656B" w14:paraId="7677E0D0" w14:textId="77777777" w:rsidTr="000D29BB">
        <w:tc>
          <w:tcPr>
            <w:tcW w:w="1129" w:type="dxa"/>
          </w:tcPr>
          <w:p w14:paraId="6FD8E32C" w14:textId="21FAB920" w:rsidR="004E5BE3" w:rsidRPr="001202E4" w:rsidRDefault="004E5BE3" w:rsidP="004E5BE3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 w:themeColor="text1"/>
                <w:lang w:eastAsia="it-IT"/>
              </w:rPr>
            </w:pPr>
            <w:r>
              <w:rPr>
                <w:color w:val="000000" w:themeColor="text1"/>
                <w:lang w:eastAsia="it-IT"/>
              </w:rPr>
              <w:t>F</w:t>
            </w:r>
          </w:p>
        </w:tc>
        <w:tc>
          <w:tcPr>
            <w:tcW w:w="6885" w:type="dxa"/>
          </w:tcPr>
          <w:p w14:paraId="6E9004B2" w14:textId="6B611682" w:rsidR="004E5BE3" w:rsidRPr="001202E4" w:rsidRDefault="004E5BE3" w:rsidP="004E5BE3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lang w:eastAsia="it-IT"/>
              </w:rPr>
            </w:pPr>
            <w:r w:rsidRPr="001202E4">
              <w:rPr>
                <w:color w:val="000000" w:themeColor="text1"/>
                <w:lang w:eastAsia="it-IT"/>
              </w:rPr>
              <w:t xml:space="preserve">Servizio </w:t>
            </w:r>
            <w:r>
              <w:rPr>
                <w:color w:val="000000" w:themeColor="text1"/>
                <w:lang w:eastAsia="it-IT"/>
              </w:rPr>
              <w:t>Comunicazione</w:t>
            </w:r>
          </w:p>
        </w:tc>
        <w:tc>
          <w:tcPr>
            <w:tcW w:w="1615" w:type="dxa"/>
          </w:tcPr>
          <w:p w14:paraId="2611084B" w14:textId="7B1CC109" w:rsidR="004E5BE3" w:rsidRPr="001202E4" w:rsidRDefault="004E5BE3" w:rsidP="004E5BE3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 w:themeColor="text1"/>
                <w:lang w:eastAsia="it-IT"/>
              </w:rPr>
            </w:pPr>
            <w:r>
              <w:rPr>
                <w:color w:val="000000" w:themeColor="text1"/>
                <w:lang w:eastAsia="it-IT"/>
              </w:rPr>
              <w:t>6</w:t>
            </w:r>
          </w:p>
        </w:tc>
      </w:tr>
      <w:tr w:rsidR="004E5BE3" w:rsidRPr="0041656B" w14:paraId="72094F0F" w14:textId="77777777" w:rsidTr="000D29BB">
        <w:tc>
          <w:tcPr>
            <w:tcW w:w="1129" w:type="dxa"/>
          </w:tcPr>
          <w:p w14:paraId="1987ECF7" w14:textId="3D474F56" w:rsidR="004E5BE3" w:rsidRPr="004259BB" w:rsidRDefault="004E5BE3" w:rsidP="004E5BE3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 w:themeColor="text1"/>
                <w:lang w:eastAsia="it-IT"/>
              </w:rPr>
            </w:pPr>
            <w:r>
              <w:rPr>
                <w:color w:val="000000" w:themeColor="text1"/>
                <w:lang w:eastAsia="it-IT"/>
              </w:rPr>
              <w:t>G</w:t>
            </w:r>
          </w:p>
        </w:tc>
        <w:tc>
          <w:tcPr>
            <w:tcW w:w="6885" w:type="dxa"/>
          </w:tcPr>
          <w:p w14:paraId="0E9A8D10" w14:textId="062273E5" w:rsidR="004E5BE3" w:rsidRPr="004259BB" w:rsidRDefault="004E5BE3" w:rsidP="004E5BE3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lang w:eastAsia="it-IT"/>
              </w:rPr>
            </w:pPr>
            <w:r>
              <w:rPr>
                <w:color w:val="000000" w:themeColor="text1"/>
                <w:lang w:eastAsia="it-IT"/>
              </w:rPr>
              <w:t>Servizio Organizzazione</w:t>
            </w:r>
          </w:p>
        </w:tc>
        <w:tc>
          <w:tcPr>
            <w:tcW w:w="1615" w:type="dxa"/>
          </w:tcPr>
          <w:p w14:paraId="5A22544F" w14:textId="2709CC72" w:rsidR="004E5BE3" w:rsidRPr="004259BB" w:rsidRDefault="004E5BE3" w:rsidP="004E5BE3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 w:themeColor="text1"/>
                <w:lang w:eastAsia="it-IT"/>
              </w:rPr>
            </w:pPr>
            <w:r>
              <w:rPr>
                <w:color w:val="000000" w:themeColor="text1"/>
                <w:lang w:eastAsia="it-IT"/>
              </w:rPr>
              <w:t>1</w:t>
            </w:r>
          </w:p>
        </w:tc>
      </w:tr>
      <w:tr w:rsidR="00773566" w:rsidRPr="0041656B" w14:paraId="21BE82BA" w14:textId="77777777" w:rsidTr="000D29BB">
        <w:tc>
          <w:tcPr>
            <w:tcW w:w="1129" w:type="dxa"/>
          </w:tcPr>
          <w:p w14:paraId="459F13AB" w14:textId="24A9EEC4" w:rsidR="00773566" w:rsidRDefault="00773566" w:rsidP="004E5BE3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 w:themeColor="text1"/>
                <w:lang w:eastAsia="it-IT"/>
              </w:rPr>
            </w:pPr>
            <w:r>
              <w:rPr>
                <w:color w:val="000000" w:themeColor="text1"/>
                <w:lang w:eastAsia="it-IT"/>
              </w:rPr>
              <w:t>I</w:t>
            </w:r>
          </w:p>
        </w:tc>
        <w:tc>
          <w:tcPr>
            <w:tcW w:w="6885" w:type="dxa"/>
          </w:tcPr>
          <w:p w14:paraId="02C25DBE" w14:textId="6BF5DFE5" w:rsidR="00773566" w:rsidRDefault="00773566" w:rsidP="004E5BE3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lang w:eastAsia="it-IT"/>
              </w:rPr>
            </w:pPr>
            <w:r>
              <w:rPr>
                <w:color w:val="000000" w:themeColor="text1"/>
                <w:lang w:eastAsia="it-IT"/>
              </w:rPr>
              <w:t>Unità di Informazione finanziaria</w:t>
            </w:r>
          </w:p>
        </w:tc>
        <w:tc>
          <w:tcPr>
            <w:tcW w:w="1615" w:type="dxa"/>
          </w:tcPr>
          <w:p w14:paraId="7592F499" w14:textId="529B5691" w:rsidR="00773566" w:rsidRPr="004259BB" w:rsidRDefault="00773566" w:rsidP="004E5BE3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 w:themeColor="text1"/>
                <w:lang w:eastAsia="it-IT"/>
              </w:rPr>
            </w:pPr>
            <w:r>
              <w:rPr>
                <w:color w:val="000000" w:themeColor="text1"/>
                <w:lang w:eastAsia="it-IT"/>
              </w:rPr>
              <w:t>1</w:t>
            </w:r>
          </w:p>
        </w:tc>
      </w:tr>
    </w:tbl>
    <w:p w14:paraId="40B34FB3" w14:textId="77777777" w:rsidR="00CE59D1" w:rsidRDefault="00CE59D1" w:rsidP="0080614B">
      <w:pPr>
        <w:autoSpaceDE w:val="0"/>
        <w:autoSpaceDN w:val="0"/>
        <w:adjustRightInd w:val="0"/>
        <w:spacing w:before="120"/>
        <w:jc w:val="both"/>
        <w:rPr>
          <w:iCs/>
        </w:rPr>
      </w:pPr>
    </w:p>
    <w:p w14:paraId="68F9BF7D" w14:textId="6581D41D" w:rsidR="00EC5555" w:rsidRDefault="000E408B" w:rsidP="0080614B">
      <w:pPr>
        <w:autoSpaceDE w:val="0"/>
        <w:autoSpaceDN w:val="0"/>
        <w:adjustRightInd w:val="0"/>
        <w:spacing w:before="120"/>
        <w:jc w:val="both"/>
        <w:rPr>
          <w:iCs/>
        </w:rPr>
      </w:pPr>
      <w:r w:rsidRPr="005055D0">
        <w:rPr>
          <w:iCs/>
        </w:rPr>
        <w:t>La Banca d’Italia si riserva di non assegnare i tirocini ove la procedura di selezione non consenta di individuare profili coerenti con le finalità dell</w:t>
      </w:r>
      <w:r w:rsidR="00956EB1">
        <w:rPr>
          <w:iCs/>
        </w:rPr>
        <w:t xml:space="preserve">e </w:t>
      </w:r>
      <w:r w:rsidRPr="005055D0">
        <w:rPr>
          <w:iCs/>
        </w:rPr>
        <w:t>iniziativ</w:t>
      </w:r>
      <w:r w:rsidR="00956EB1">
        <w:rPr>
          <w:iCs/>
        </w:rPr>
        <w:t>e</w:t>
      </w:r>
      <w:r w:rsidRPr="005055D0">
        <w:rPr>
          <w:iCs/>
        </w:rPr>
        <w:t xml:space="preserve"> e di interrompere anticipatamente </w:t>
      </w:r>
      <w:r w:rsidR="00196FE3">
        <w:rPr>
          <w:iCs/>
        </w:rPr>
        <w:t xml:space="preserve">gli </w:t>
      </w:r>
      <w:r w:rsidR="00196FE3" w:rsidRPr="00196FE3">
        <w:rPr>
          <w:i/>
          <w:iCs/>
        </w:rPr>
        <w:t>stage</w:t>
      </w:r>
      <w:r w:rsidRPr="005055D0">
        <w:rPr>
          <w:iCs/>
        </w:rPr>
        <w:t xml:space="preserve"> per gravi e giustificati motivi quali, ad esempio, la mancata osservanza da parte de</w:t>
      </w:r>
      <w:r w:rsidR="00196FE3">
        <w:rPr>
          <w:iCs/>
        </w:rPr>
        <w:t>gli</w:t>
      </w:r>
      <w:r w:rsidR="00806B0C">
        <w:rPr>
          <w:iCs/>
        </w:rPr>
        <w:t>/delle</w:t>
      </w:r>
      <w:r w:rsidR="00196FE3">
        <w:rPr>
          <w:iCs/>
        </w:rPr>
        <w:t xml:space="preserve"> interessati</w:t>
      </w:r>
      <w:r w:rsidR="00806B0C">
        <w:rPr>
          <w:iCs/>
        </w:rPr>
        <w:t>/e</w:t>
      </w:r>
      <w:r w:rsidR="00196FE3">
        <w:rPr>
          <w:iCs/>
        </w:rPr>
        <w:t xml:space="preserve"> </w:t>
      </w:r>
      <w:r w:rsidRPr="005055D0">
        <w:rPr>
          <w:iCs/>
        </w:rPr>
        <w:t>delle modalità di svolgimento de</w:t>
      </w:r>
      <w:r w:rsidR="00196FE3">
        <w:rPr>
          <w:iCs/>
        </w:rPr>
        <w:t>gli stessi</w:t>
      </w:r>
      <w:r w:rsidRPr="005055D0">
        <w:rPr>
          <w:iCs/>
        </w:rPr>
        <w:t>.</w:t>
      </w:r>
    </w:p>
    <w:p w14:paraId="50341E9D" w14:textId="77777777" w:rsidR="00801A34" w:rsidRPr="00533F2C" w:rsidRDefault="00801A34" w:rsidP="00533F2C">
      <w:pPr>
        <w:autoSpaceDE w:val="0"/>
        <w:autoSpaceDN w:val="0"/>
        <w:adjustRightInd w:val="0"/>
        <w:spacing w:before="120"/>
        <w:jc w:val="both"/>
        <w:rPr>
          <w:b/>
          <w:iCs/>
        </w:rPr>
      </w:pPr>
    </w:p>
    <w:p w14:paraId="7A873EB4" w14:textId="77777777" w:rsidR="000E408B" w:rsidRDefault="0080614B" w:rsidP="00801A34">
      <w:pPr>
        <w:autoSpaceDE w:val="0"/>
        <w:autoSpaceDN w:val="0"/>
        <w:adjustRightInd w:val="0"/>
        <w:jc w:val="both"/>
        <w:rPr>
          <w:b/>
          <w:iCs/>
        </w:rPr>
      </w:pPr>
      <w:r>
        <w:rPr>
          <w:b/>
          <w:iCs/>
        </w:rPr>
        <w:t xml:space="preserve">Proposte di tirocinio </w:t>
      </w:r>
    </w:p>
    <w:p w14:paraId="317D7F25" w14:textId="10E7FBFE" w:rsidR="00DE5422" w:rsidRDefault="00DE5422" w:rsidP="00DE5422">
      <w:pPr>
        <w:autoSpaceDE w:val="0"/>
        <w:autoSpaceDN w:val="0"/>
        <w:adjustRightInd w:val="0"/>
        <w:spacing w:before="60" w:after="120"/>
        <w:jc w:val="both"/>
        <w:rPr>
          <w:lang w:eastAsia="it-IT"/>
        </w:rPr>
      </w:pPr>
      <w:r w:rsidRPr="00DE5422">
        <w:rPr>
          <w:lang w:eastAsia="it-IT"/>
        </w:rPr>
        <w:t xml:space="preserve">Di seguito sono indicate le proposte formative per le quali è possibile avanzare la candidatura. </w:t>
      </w:r>
      <w:r w:rsidR="00806B0C">
        <w:rPr>
          <w:lang w:eastAsia="it-IT"/>
        </w:rPr>
        <w:t>M</w:t>
      </w:r>
      <w:r w:rsidRPr="00DE5422">
        <w:rPr>
          <w:lang w:eastAsia="it-IT"/>
        </w:rPr>
        <w:t xml:space="preserve">aggiori dettagli relativi a ciascuna proposta </w:t>
      </w:r>
      <w:r w:rsidR="00806B0C">
        <w:rPr>
          <w:lang w:eastAsia="it-IT"/>
        </w:rPr>
        <w:t xml:space="preserve">sono </w:t>
      </w:r>
      <w:r w:rsidR="005852B6">
        <w:rPr>
          <w:lang w:eastAsia="it-IT"/>
        </w:rPr>
        <w:t>forniti</w:t>
      </w:r>
      <w:r w:rsidRPr="00DE5422">
        <w:rPr>
          <w:lang w:eastAsia="it-IT"/>
        </w:rPr>
        <w:t xml:space="preserve"> </w:t>
      </w:r>
      <w:r w:rsidR="00806B0C">
        <w:rPr>
          <w:lang w:eastAsia="it-IT"/>
        </w:rPr>
        <w:t>nel</w:t>
      </w:r>
      <w:r w:rsidRPr="00DE5422">
        <w:rPr>
          <w:lang w:eastAsia="it-IT"/>
        </w:rPr>
        <w:t>l</w:t>
      </w:r>
      <w:r w:rsidR="00C476FC">
        <w:rPr>
          <w:lang w:eastAsia="it-IT"/>
        </w:rPr>
        <w:t>’allegato al presente avviso.</w:t>
      </w:r>
      <w:r w:rsidR="00C27201">
        <w:rPr>
          <w:lang w:eastAsia="it-IT"/>
        </w:rPr>
        <w:t xml:space="preserve"> </w:t>
      </w:r>
      <w:r w:rsidR="007A1D32" w:rsidRPr="007A1D32">
        <w:rPr>
          <w:lang w:eastAsia="it-IT"/>
        </w:rPr>
        <w:t xml:space="preserve">Nella tabella è inoltre </w:t>
      </w:r>
      <w:r w:rsidR="00FF5588">
        <w:rPr>
          <w:lang w:eastAsia="it-IT"/>
        </w:rPr>
        <w:t>riportato</w:t>
      </w:r>
      <w:r w:rsidR="007A1D32" w:rsidRPr="007A1D32">
        <w:rPr>
          <w:lang w:eastAsia="it-IT"/>
        </w:rPr>
        <w:t xml:space="preserve"> il numero massimo delle candidature che l’Università trasmetterà alla Banca d’Italia secondo i criteri di cui al paragrafo “Selezione delle candidature”</w:t>
      </w:r>
    </w:p>
    <w:p w14:paraId="35D78E6C" w14:textId="77777777" w:rsidR="00D03BC9" w:rsidRDefault="00D03BC9" w:rsidP="00DE5422">
      <w:pPr>
        <w:autoSpaceDE w:val="0"/>
        <w:autoSpaceDN w:val="0"/>
        <w:adjustRightInd w:val="0"/>
        <w:spacing w:before="60" w:after="120"/>
        <w:jc w:val="both"/>
        <w:rPr>
          <w:lang w:eastAsia="it-IT"/>
        </w:rPr>
      </w:pPr>
    </w:p>
    <w:tbl>
      <w:tblPr>
        <w:tblStyle w:val="Grigliatabel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5244"/>
        <w:gridCol w:w="993"/>
        <w:gridCol w:w="1134"/>
      </w:tblGrid>
      <w:tr w:rsidR="00A924DE" w:rsidRPr="00A924DE" w14:paraId="60A6E5DB" w14:textId="498A20F2" w:rsidTr="00DB22D9">
        <w:trPr>
          <w:trHeight w:val="570"/>
        </w:trPr>
        <w:tc>
          <w:tcPr>
            <w:tcW w:w="10207" w:type="dxa"/>
            <w:gridSpan w:val="4"/>
          </w:tcPr>
          <w:p w14:paraId="52243777" w14:textId="44388151" w:rsidR="00E30AB7" w:rsidRPr="00E5750A" w:rsidRDefault="00E30AB7" w:rsidP="00B726B8">
            <w:pPr>
              <w:autoSpaceDE w:val="0"/>
              <w:autoSpaceDN w:val="0"/>
              <w:adjustRightInd w:val="0"/>
              <w:jc w:val="center"/>
              <w:rPr>
                <w:b/>
                <w:lang w:eastAsia="it-IT"/>
              </w:rPr>
            </w:pPr>
            <w:r w:rsidRPr="00E5750A">
              <w:rPr>
                <w:b/>
                <w:lang w:eastAsia="it-IT"/>
              </w:rPr>
              <w:lastRenderedPageBreak/>
              <w:t xml:space="preserve">Proposte gruppo A – </w:t>
            </w:r>
            <w:r w:rsidR="00711E5E" w:rsidRPr="00711E5E">
              <w:rPr>
                <w:b/>
                <w:lang w:eastAsia="it-IT"/>
              </w:rPr>
              <w:t>Dipartimento Tutela clientela ed educazione finanziaria</w:t>
            </w:r>
          </w:p>
          <w:p w14:paraId="531EB307" w14:textId="3124DF6D" w:rsidR="00E30AB7" w:rsidRPr="00E5750A" w:rsidRDefault="00711E5E" w:rsidP="00F46D64">
            <w:pPr>
              <w:autoSpaceDE w:val="0"/>
              <w:autoSpaceDN w:val="0"/>
              <w:adjustRightInd w:val="0"/>
              <w:jc w:val="center"/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2</w:t>
            </w:r>
            <w:r w:rsidR="00E30AB7" w:rsidRPr="00E5750A">
              <w:rPr>
                <w:b/>
                <w:lang w:eastAsia="it-IT"/>
              </w:rPr>
              <w:t xml:space="preserve"> tirocini</w:t>
            </w:r>
            <w:r w:rsidR="00D30F36" w:rsidRPr="00E5750A">
              <w:rPr>
                <w:b/>
                <w:lang w:eastAsia="it-IT"/>
              </w:rPr>
              <w:t xml:space="preserve"> complessivi</w:t>
            </w:r>
          </w:p>
        </w:tc>
      </w:tr>
      <w:tr w:rsidR="00A924DE" w:rsidRPr="00A924DE" w14:paraId="784D7477" w14:textId="4C4F860B" w:rsidTr="00D76849">
        <w:tc>
          <w:tcPr>
            <w:tcW w:w="2836" w:type="dxa"/>
          </w:tcPr>
          <w:p w14:paraId="7DCCDA99" w14:textId="77777777" w:rsidR="00E30AB7" w:rsidRPr="00077E86" w:rsidRDefault="00E30AB7" w:rsidP="00B726B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it-IT"/>
              </w:rPr>
            </w:pPr>
            <w:r w:rsidRPr="00077E86">
              <w:rPr>
                <w:b/>
                <w:sz w:val="22"/>
                <w:szCs w:val="22"/>
                <w:lang w:eastAsia="it-IT"/>
              </w:rPr>
              <w:t>Struttura di riferimento</w:t>
            </w:r>
          </w:p>
        </w:tc>
        <w:tc>
          <w:tcPr>
            <w:tcW w:w="5244" w:type="dxa"/>
          </w:tcPr>
          <w:p w14:paraId="36EB09D5" w14:textId="61DCDA71" w:rsidR="00E30AB7" w:rsidRPr="00077E86" w:rsidRDefault="00E30AB7" w:rsidP="00B726B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it-IT"/>
              </w:rPr>
            </w:pPr>
            <w:r w:rsidRPr="00077E86">
              <w:rPr>
                <w:b/>
                <w:sz w:val="22"/>
                <w:szCs w:val="22"/>
                <w:lang w:eastAsia="it-IT"/>
              </w:rPr>
              <w:t>Proposta di tirocinio</w:t>
            </w:r>
          </w:p>
        </w:tc>
        <w:tc>
          <w:tcPr>
            <w:tcW w:w="993" w:type="dxa"/>
          </w:tcPr>
          <w:p w14:paraId="71E4F9BB" w14:textId="77777777" w:rsidR="00E30AB7" w:rsidRPr="00077E86" w:rsidRDefault="00E30AB7" w:rsidP="00B726B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it-IT"/>
              </w:rPr>
            </w:pPr>
            <w:r w:rsidRPr="00077E86">
              <w:rPr>
                <w:b/>
                <w:sz w:val="22"/>
                <w:szCs w:val="22"/>
                <w:lang w:eastAsia="it-IT"/>
              </w:rPr>
              <w:t>Codice</w:t>
            </w:r>
          </w:p>
        </w:tc>
        <w:tc>
          <w:tcPr>
            <w:tcW w:w="1134" w:type="dxa"/>
            <w:tcMar>
              <w:left w:w="23" w:type="dxa"/>
              <w:right w:w="23" w:type="dxa"/>
            </w:tcMar>
          </w:tcPr>
          <w:p w14:paraId="21D632DC" w14:textId="0633F7D0" w:rsidR="00E30AB7" w:rsidRPr="00077E86" w:rsidRDefault="00E30AB7" w:rsidP="00DB22D9">
            <w:pPr>
              <w:autoSpaceDE w:val="0"/>
              <w:autoSpaceDN w:val="0"/>
              <w:adjustRightInd w:val="0"/>
              <w:jc w:val="center"/>
              <w:rPr>
                <w:b/>
                <w:spacing w:val="-12"/>
                <w:sz w:val="22"/>
                <w:szCs w:val="22"/>
                <w:lang w:eastAsia="it-IT"/>
              </w:rPr>
            </w:pPr>
            <w:r w:rsidRPr="00077E86">
              <w:rPr>
                <w:b/>
                <w:iCs/>
                <w:spacing w:val="-12"/>
                <w:sz w:val="22"/>
                <w:szCs w:val="22"/>
              </w:rPr>
              <w:t>N</w:t>
            </w:r>
            <w:r w:rsidR="00B726B8" w:rsidRPr="00077E86">
              <w:rPr>
                <w:b/>
                <w:iCs/>
                <w:spacing w:val="-12"/>
                <w:sz w:val="22"/>
                <w:szCs w:val="22"/>
              </w:rPr>
              <w:t xml:space="preserve">um. </w:t>
            </w:r>
            <w:r w:rsidRPr="00077E86">
              <w:rPr>
                <w:b/>
                <w:iCs/>
                <w:spacing w:val="-12"/>
                <w:sz w:val="22"/>
                <w:szCs w:val="22"/>
              </w:rPr>
              <w:t>Candidature</w:t>
            </w:r>
          </w:p>
        </w:tc>
      </w:tr>
      <w:tr w:rsidR="00A924DE" w:rsidRPr="00A924DE" w14:paraId="68F515BA" w14:textId="7F864E5D" w:rsidTr="00D76849">
        <w:tc>
          <w:tcPr>
            <w:tcW w:w="2836" w:type="dxa"/>
          </w:tcPr>
          <w:p w14:paraId="4E79EB0C" w14:textId="065F68AD" w:rsidR="002D2A73" w:rsidRPr="00A63974" w:rsidRDefault="0041656B" w:rsidP="00077E86">
            <w:pPr>
              <w:spacing w:before="20"/>
              <w:ind w:left="-57"/>
              <w:jc w:val="both"/>
              <w:rPr>
                <w:spacing w:val="-4"/>
                <w:sz w:val="22"/>
                <w:szCs w:val="22"/>
                <w:lang w:eastAsia="it-IT"/>
              </w:rPr>
            </w:pPr>
            <w:r w:rsidRPr="00A63974">
              <w:rPr>
                <w:spacing w:val="-4"/>
                <w:sz w:val="22"/>
                <w:szCs w:val="22"/>
                <w:lang w:eastAsia="it-IT"/>
              </w:rPr>
              <w:t xml:space="preserve">Servizio </w:t>
            </w:r>
            <w:r w:rsidR="00711E5E">
              <w:rPr>
                <w:spacing w:val="-4"/>
                <w:sz w:val="22"/>
                <w:szCs w:val="22"/>
                <w:lang w:eastAsia="it-IT"/>
              </w:rPr>
              <w:t>Educazione finanziaria</w:t>
            </w:r>
          </w:p>
        </w:tc>
        <w:tc>
          <w:tcPr>
            <w:tcW w:w="5244" w:type="dxa"/>
          </w:tcPr>
          <w:p w14:paraId="363B01E7" w14:textId="21B2BB96" w:rsidR="002D2A73" w:rsidRPr="00077E86" w:rsidRDefault="00277D2F" w:rsidP="00077E86">
            <w:pPr>
              <w:autoSpaceDE w:val="0"/>
              <w:autoSpaceDN w:val="0"/>
              <w:adjustRightInd w:val="0"/>
              <w:spacing w:before="20"/>
              <w:ind w:left="-57"/>
              <w:jc w:val="both"/>
              <w:rPr>
                <w:sz w:val="22"/>
                <w:szCs w:val="22"/>
                <w:lang w:eastAsia="it-IT"/>
              </w:rPr>
            </w:pPr>
            <w:r w:rsidRPr="00277D2F">
              <w:rPr>
                <w:sz w:val="22"/>
                <w:szCs w:val="22"/>
                <w:lang w:eastAsia="it-IT"/>
              </w:rPr>
              <w:t>Design e comunicazione visiva</w:t>
            </w:r>
            <w:r>
              <w:rPr>
                <w:sz w:val="22"/>
                <w:szCs w:val="22"/>
                <w:lang w:eastAsia="it-IT"/>
              </w:rPr>
              <w:t xml:space="preserve">: </w:t>
            </w:r>
            <w:r w:rsidRPr="00277D2F">
              <w:rPr>
                <w:sz w:val="22"/>
                <w:szCs w:val="22"/>
                <w:lang w:eastAsia="it-IT"/>
              </w:rPr>
              <w:t>evol</w:t>
            </w:r>
            <w:r>
              <w:rPr>
                <w:sz w:val="22"/>
                <w:szCs w:val="22"/>
                <w:lang w:eastAsia="it-IT"/>
              </w:rPr>
              <w:t>uzione dell</w:t>
            </w:r>
            <w:r w:rsidRPr="00277D2F">
              <w:rPr>
                <w:sz w:val="22"/>
                <w:szCs w:val="22"/>
                <w:lang w:eastAsia="it-IT"/>
              </w:rPr>
              <w:t>a “presenza digitale” della funzione di tutela della clientela ed educazione finanziaria</w:t>
            </w:r>
          </w:p>
        </w:tc>
        <w:tc>
          <w:tcPr>
            <w:tcW w:w="993" w:type="dxa"/>
          </w:tcPr>
          <w:p w14:paraId="10C4CCE5" w14:textId="438425AE" w:rsidR="002D2A73" w:rsidRPr="00077E86" w:rsidRDefault="002D2A73" w:rsidP="0041656B">
            <w:pPr>
              <w:autoSpaceDE w:val="0"/>
              <w:autoSpaceDN w:val="0"/>
              <w:adjustRightInd w:val="0"/>
              <w:spacing w:before="20"/>
              <w:ind w:right="-102" w:hanging="112"/>
              <w:jc w:val="center"/>
              <w:rPr>
                <w:spacing w:val="-8"/>
                <w:sz w:val="22"/>
                <w:szCs w:val="22"/>
                <w:lang w:eastAsia="it-IT"/>
              </w:rPr>
            </w:pPr>
            <w:r w:rsidRPr="00077E86">
              <w:rPr>
                <w:spacing w:val="-8"/>
                <w:sz w:val="22"/>
                <w:szCs w:val="22"/>
                <w:lang w:eastAsia="it-IT"/>
              </w:rPr>
              <w:t>A_</w:t>
            </w:r>
            <w:r w:rsidR="00ED5984">
              <w:rPr>
                <w:spacing w:val="-8"/>
                <w:sz w:val="22"/>
                <w:szCs w:val="22"/>
                <w:lang w:eastAsia="it-IT"/>
              </w:rPr>
              <w:t>EDF</w:t>
            </w:r>
            <w:r w:rsidR="00FC11BA" w:rsidRPr="00077E86">
              <w:rPr>
                <w:spacing w:val="-8"/>
                <w:sz w:val="22"/>
                <w:szCs w:val="22"/>
                <w:lang w:eastAsia="it-IT"/>
              </w:rPr>
              <w:t>_</w:t>
            </w:r>
            <w:r w:rsidRPr="00077E86">
              <w:rPr>
                <w:spacing w:val="-8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134" w:type="dxa"/>
          </w:tcPr>
          <w:p w14:paraId="5E793221" w14:textId="148ABFA8" w:rsidR="002D2A73" w:rsidRPr="00077E86" w:rsidRDefault="00602567" w:rsidP="00A16434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  <w:lang w:eastAsia="it-IT"/>
              </w:rPr>
            </w:pPr>
            <w:r w:rsidRPr="00077E86">
              <w:rPr>
                <w:sz w:val="22"/>
                <w:szCs w:val="22"/>
                <w:lang w:eastAsia="it-IT"/>
              </w:rPr>
              <w:t>5</w:t>
            </w:r>
          </w:p>
        </w:tc>
      </w:tr>
      <w:tr w:rsidR="00277D2F" w:rsidRPr="00A924DE" w14:paraId="7297AF56" w14:textId="77777777" w:rsidTr="00D76849">
        <w:tc>
          <w:tcPr>
            <w:tcW w:w="2836" w:type="dxa"/>
          </w:tcPr>
          <w:p w14:paraId="53DECDD4" w14:textId="1B971C9A" w:rsidR="00277D2F" w:rsidRPr="0041656B" w:rsidRDefault="00277D2F" w:rsidP="00277D2F">
            <w:pPr>
              <w:spacing w:before="20"/>
              <w:ind w:left="-57" w:right="-102"/>
              <w:rPr>
                <w:spacing w:val="-4"/>
                <w:sz w:val="22"/>
                <w:szCs w:val="22"/>
                <w:lang w:eastAsia="it-IT"/>
              </w:rPr>
            </w:pPr>
            <w:r w:rsidRPr="00A63974">
              <w:rPr>
                <w:spacing w:val="-4"/>
                <w:sz w:val="22"/>
                <w:szCs w:val="22"/>
                <w:lang w:eastAsia="it-IT"/>
              </w:rPr>
              <w:t xml:space="preserve">Servizio </w:t>
            </w:r>
            <w:r>
              <w:rPr>
                <w:spacing w:val="-4"/>
                <w:sz w:val="22"/>
                <w:szCs w:val="22"/>
                <w:lang w:eastAsia="it-IT"/>
              </w:rPr>
              <w:t>Educazione finanziaria</w:t>
            </w:r>
          </w:p>
        </w:tc>
        <w:tc>
          <w:tcPr>
            <w:tcW w:w="5244" w:type="dxa"/>
          </w:tcPr>
          <w:p w14:paraId="258B1981" w14:textId="33CF054D" w:rsidR="00277D2F" w:rsidRPr="00077E86" w:rsidRDefault="00277D2F" w:rsidP="00277D2F">
            <w:pPr>
              <w:autoSpaceDE w:val="0"/>
              <w:autoSpaceDN w:val="0"/>
              <w:adjustRightInd w:val="0"/>
              <w:spacing w:before="20"/>
              <w:ind w:left="-57"/>
              <w:jc w:val="both"/>
              <w:rPr>
                <w:sz w:val="22"/>
                <w:szCs w:val="22"/>
                <w:lang w:eastAsia="it-IT"/>
              </w:rPr>
            </w:pPr>
            <w:r w:rsidRPr="00277D2F">
              <w:rPr>
                <w:sz w:val="22"/>
                <w:szCs w:val="22"/>
                <w:lang w:eastAsia="it-IT"/>
              </w:rPr>
              <w:t>Analisi dello scenario e supporto allo sviluppo di strumenti digitali per le attività di tutela della clientela ed educazione finanziaria</w:t>
            </w:r>
          </w:p>
        </w:tc>
        <w:tc>
          <w:tcPr>
            <w:tcW w:w="993" w:type="dxa"/>
          </w:tcPr>
          <w:p w14:paraId="645E3B62" w14:textId="76FC28B2" w:rsidR="00277D2F" w:rsidRPr="00077E86" w:rsidRDefault="00277D2F" w:rsidP="00277D2F">
            <w:pPr>
              <w:autoSpaceDE w:val="0"/>
              <w:autoSpaceDN w:val="0"/>
              <w:adjustRightInd w:val="0"/>
              <w:spacing w:before="20"/>
              <w:ind w:right="-102" w:hanging="112"/>
              <w:jc w:val="center"/>
              <w:rPr>
                <w:spacing w:val="-8"/>
                <w:sz w:val="22"/>
                <w:szCs w:val="22"/>
                <w:lang w:eastAsia="it-IT"/>
              </w:rPr>
            </w:pPr>
            <w:r w:rsidRPr="00077E86">
              <w:rPr>
                <w:spacing w:val="-8"/>
                <w:sz w:val="22"/>
                <w:szCs w:val="22"/>
                <w:lang w:eastAsia="it-IT"/>
              </w:rPr>
              <w:t>A_</w:t>
            </w:r>
            <w:r w:rsidR="00ED5984">
              <w:rPr>
                <w:spacing w:val="-8"/>
                <w:sz w:val="22"/>
                <w:szCs w:val="22"/>
                <w:lang w:eastAsia="it-IT"/>
              </w:rPr>
              <w:t>EDF</w:t>
            </w:r>
            <w:r w:rsidRPr="00077E86">
              <w:rPr>
                <w:spacing w:val="-8"/>
                <w:sz w:val="22"/>
                <w:szCs w:val="22"/>
                <w:lang w:eastAsia="it-IT"/>
              </w:rPr>
              <w:t>_</w:t>
            </w:r>
            <w:r w:rsidR="00ED5984">
              <w:rPr>
                <w:spacing w:val="-8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1134" w:type="dxa"/>
          </w:tcPr>
          <w:p w14:paraId="0E19106C" w14:textId="26BCB36B" w:rsidR="00277D2F" w:rsidRPr="00077E86" w:rsidRDefault="00277D2F" w:rsidP="00277D2F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  <w:lang w:eastAsia="it-IT"/>
              </w:rPr>
            </w:pPr>
            <w:r w:rsidRPr="00077E86">
              <w:rPr>
                <w:sz w:val="22"/>
                <w:szCs w:val="22"/>
                <w:lang w:eastAsia="it-IT"/>
              </w:rPr>
              <w:t>5</w:t>
            </w:r>
          </w:p>
        </w:tc>
      </w:tr>
    </w:tbl>
    <w:p w14:paraId="639CC90F" w14:textId="0A9DCE7D" w:rsidR="00B726B8" w:rsidRPr="00533F2C" w:rsidRDefault="00B726B8" w:rsidP="00124E91">
      <w:pPr>
        <w:autoSpaceDE w:val="0"/>
        <w:autoSpaceDN w:val="0"/>
        <w:adjustRightInd w:val="0"/>
        <w:jc w:val="both"/>
        <w:rPr>
          <w:b/>
          <w:iCs/>
          <w:sz w:val="10"/>
          <w:szCs w:val="10"/>
        </w:rPr>
      </w:pPr>
    </w:p>
    <w:tbl>
      <w:tblPr>
        <w:tblStyle w:val="Grigliatabella"/>
        <w:tblW w:w="1026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5244"/>
        <w:gridCol w:w="993"/>
        <w:gridCol w:w="1190"/>
      </w:tblGrid>
      <w:tr w:rsidR="00A924DE" w:rsidRPr="00A924DE" w14:paraId="6EF1D33E" w14:textId="77777777" w:rsidTr="00D01919">
        <w:trPr>
          <w:trHeight w:val="570"/>
        </w:trPr>
        <w:tc>
          <w:tcPr>
            <w:tcW w:w="10263" w:type="dxa"/>
            <w:gridSpan w:val="4"/>
          </w:tcPr>
          <w:p w14:paraId="6933F167" w14:textId="7F2F5F48" w:rsidR="007A7BE7" w:rsidRPr="00891348" w:rsidRDefault="007A7BE7" w:rsidP="007A7BE7">
            <w:pPr>
              <w:autoSpaceDE w:val="0"/>
              <w:autoSpaceDN w:val="0"/>
              <w:adjustRightInd w:val="0"/>
              <w:jc w:val="center"/>
              <w:rPr>
                <w:b/>
                <w:lang w:eastAsia="it-IT"/>
              </w:rPr>
            </w:pPr>
            <w:r w:rsidRPr="00891348">
              <w:rPr>
                <w:b/>
                <w:lang w:eastAsia="it-IT"/>
              </w:rPr>
              <w:t xml:space="preserve">Proposte gruppo B - </w:t>
            </w:r>
            <w:r w:rsidR="009139C2" w:rsidRPr="009139C2">
              <w:rPr>
                <w:b/>
                <w:lang w:eastAsia="it-IT"/>
              </w:rPr>
              <w:t>Dipartimento Vigilanza bancaria e finanziaria</w:t>
            </w:r>
          </w:p>
          <w:p w14:paraId="2F0BB37F" w14:textId="2E077717" w:rsidR="007A7BE7" w:rsidRPr="00891348" w:rsidRDefault="009139C2" w:rsidP="00130321">
            <w:pPr>
              <w:autoSpaceDE w:val="0"/>
              <w:autoSpaceDN w:val="0"/>
              <w:adjustRightInd w:val="0"/>
              <w:jc w:val="center"/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3</w:t>
            </w:r>
            <w:r w:rsidR="00F10044" w:rsidRPr="00891348">
              <w:rPr>
                <w:b/>
                <w:lang w:eastAsia="it-IT"/>
              </w:rPr>
              <w:t xml:space="preserve"> tirocini</w:t>
            </w:r>
            <w:r w:rsidR="00130321">
              <w:rPr>
                <w:b/>
                <w:lang w:eastAsia="it-IT"/>
              </w:rPr>
              <w:t xml:space="preserve"> complessivi</w:t>
            </w:r>
          </w:p>
        </w:tc>
      </w:tr>
      <w:tr w:rsidR="00D01919" w:rsidRPr="00891348" w14:paraId="0A7C7196" w14:textId="77777777" w:rsidTr="00D76849">
        <w:tc>
          <w:tcPr>
            <w:tcW w:w="2836" w:type="dxa"/>
          </w:tcPr>
          <w:p w14:paraId="4E41F5FF" w14:textId="77777777" w:rsidR="00D01919" w:rsidRPr="00891348" w:rsidRDefault="00D01919" w:rsidP="00D0191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it-IT"/>
              </w:rPr>
            </w:pPr>
            <w:r w:rsidRPr="00891348">
              <w:rPr>
                <w:b/>
                <w:sz w:val="22"/>
                <w:szCs w:val="22"/>
                <w:lang w:eastAsia="it-IT"/>
              </w:rPr>
              <w:t>Struttura di riferimento</w:t>
            </w:r>
          </w:p>
        </w:tc>
        <w:tc>
          <w:tcPr>
            <w:tcW w:w="5244" w:type="dxa"/>
          </w:tcPr>
          <w:p w14:paraId="538716DF" w14:textId="77777777" w:rsidR="00D01919" w:rsidRPr="00891348" w:rsidRDefault="00D01919" w:rsidP="00D0191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it-IT"/>
              </w:rPr>
            </w:pPr>
            <w:r w:rsidRPr="00891348">
              <w:rPr>
                <w:b/>
                <w:sz w:val="22"/>
                <w:szCs w:val="22"/>
                <w:lang w:eastAsia="it-IT"/>
              </w:rPr>
              <w:t>Proposta di tirocinio</w:t>
            </w:r>
          </w:p>
        </w:tc>
        <w:tc>
          <w:tcPr>
            <w:tcW w:w="993" w:type="dxa"/>
          </w:tcPr>
          <w:p w14:paraId="00853DAF" w14:textId="77777777" w:rsidR="00D01919" w:rsidRPr="00891348" w:rsidRDefault="00D01919" w:rsidP="00D0191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it-IT"/>
              </w:rPr>
            </w:pPr>
            <w:r w:rsidRPr="00891348">
              <w:rPr>
                <w:b/>
                <w:sz w:val="22"/>
                <w:szCs w:val="22"/>
                <w:lang w:eastAsia="it-IT"/>
              </w:rPr>
              <w:t>Codice</w:t>
            </w:r>
          </w:p>
        </w:tc>
        <w:tc>
          <w:tcPr>
            <w:tcW w:w="1190" w:type="dxa"/>
            <w:tcMar>
              <w:left w:w="23" w:type="dxa"/>
              <w:right w:w="23" w:type="dxa"/>
            </w:tcMar>
          </w:tcPr>
          <w:p w14:paraId="129C1FCB" w14:textId="3EB3A08F" w:rsidR="00D01919" w:rsidRPr="00D01919" w:rsidRDefault="00D01919" w:rsidP="00D01919">
            <w:pPr>
              <w:autoSpaceDE w:val="0"/>
              <w:autoSpaceDN w:val="0"/>
              <w:adjustRightInd w:val="0"/>
              <w:jc w:val="center"/>
              <w:rPr>
                <w:b/>
                <w:iCs/>
                <w:spacing w:val="-12"/>
                <w:sz w:val="22"/>
                <w:szCs w:val="22"/>
              </w:rPr>
            </w:pPr>
            <w:r w:rsidRPr="00077E86">
              <w:rPr>
                <w:b/>
                <w:iCs/>
                <w:spacing w:val="-12"/>
                <w:sz w:val="22"/>
                <w:szCs w:val="22"/>
              </w:rPr>
              <w:t>Num. Candidature</w:t>
            </w:r>
          </w:p>
        </w:tc>
      </w:tr>
      <w:tr w:rsidR="004259BB" w:rsidRPr="00891348" w14:paraId="0D705131" w14:textId="77777777" w:rsidTr="00D76849">
        <w:tc>
          <w:tcPr>
            <w:tcW w:w="2836" w:type="dxa"/>
          </w:tcPr>
          <w:p w14:paraId="1ACCA2D5" w14:textId="10673043" w:rsidR="004259BB" w:rsidRPr="00891348" w:rsidRDefault="004259BB" w:rsidP="00891348">
            <w:pPr>
              <w:spacing w:before="20"/>
              <w:ind w:left="-57"/>
              <w:jc w:val="both"/>
              <w:rPr>
                <w:spacing w:val="-6"/>
                <w:sz w:val="22"/>
                <w:szCs w:val="22"/>
                <w:lang w:eastAsia="it-IT"/>
              </w:rPr>
            </w:pPr>
            <w:r>
              <w:rPr>
                <w:spacing w:val="-6"/>
                <w:sz w:val="22"/>
                <w:szCs w:val="22"/>
                <w:lang w:eastAsia="it-IT"/>
              </w:rPr>
              <w:t xml:space="preserve">Servizio </w:t>
            </w:r>
            <w:r w:rsidR="001E0B5A">
              <w:rPr>
                <w:spacing w:val="-6"/>
                <w:sz w:val="22"/>
                <w:szCs w:val="22"/>
                <w:lang w:eastAsia="it-IT"/>
              </w:rPr>
              <w:t>Regolamentazione e analisi macroprudenziale</w:t>
            </w:r>
          </w:p>
        </w:tc>
        <w:tc>
          <w:tcPr>
            <w:tcW w:w="5244" w:type="dxa"/>
          </w:tcPr>
          <w:p w14:paraId="378F96E7" w14:textId="220339A8" w:rsidR="004259BB" w:rsidRPr="00891348" w:rsidRDefault="001E0B5A" w:rsidP="00891348">
            <w:pPr>
              <w:autoSpaceDE w:val="0"/>
              <w:autoSpaceDN w:val="0"/>
              <w:adjustRightInd w:val="0"/>
              <w:spacing w:before="20"/>
              <w:ind w:left="-57"/>
              <w:jc w:val="both"/>
              <w:rPr>
                <w:spacing w:val="-2"/>
                <w:sz w:val="22"/>
                <w:szCs w:val="22"/>
                <w:lang w:eastAsia="it-IT"/>
              </w:rPr>
            </w:pPr>
            <w:r w:rsidRPr="001E0B5A">
              <w:rPr>
                <w:spacing w:val="-2"/>
                <w:sz w:val="22"/>
                <w:szCs w:val="22"/>
                <w:lang w:eastAsia="it-IT"/>
              </w:rPr>
              <w:t>Attuazione in Italia della nuova disciplina UE per le banche</w:t>
            </w:r>
          </w:p>
        </w:tc>
        <w:tc>
          <w:tcPr>
            <w:tcW w:w="993" w:type="dxa"/>
          </w:tcPr>
          <w:p w14:paraId="1A9CE760" w14:textId="704898C7" w:rsidR="004259BB" w:rsidRPr="00891348" w:rsidRDefault="00D76849" w:rsidP="00891348">
            <w:pPr>
              <w:autoSpaceDE w:val="0"/>
              <w:autoSpaceDN w:val="0"/>
              <w:adjustRightInd w:val="0"/>
              <w:spacing w:before="20"/>
              <w:ind w:right="-102" w:hanging="112"/>
              <w:jc w:val="center"/>
              <w:rPr>
                <w:spacing w:val="-8"/>
                <w:sz w:val="22"/>
                <w:szCs w:val="22"/>
                <w:lang w:eastAsia="it-IT"/>
              </w:rPr>
            </w:pPr>
            <w:r>
              <w:rPr>
                <w:spacing w:val="-8"/>
                <w:sz w:val="22"/>
                <w:szCs w:val="22"/>
                <w:lang w:eastAsia="it-IT"/>
              </w:rPr>
              <w:t>B_</w:t>
            </w:r>
            <w:r w:rsidR="001E0B5A">
              <w:rPr>
                <w:spacing w:val="-8"/>
                <w:sz w:val="22"/>
                <w:szCs w:val="22"/>
                <w:lang w:eastAsia="it-IT"/>
              </w:rPr>
              <w:t>RAM</w:t>
            </w:r>
            <w:r>
              <w:rPr>
                <w:spacing w:val="-8"/>
                <w:sz w:val="22"/>
                <w:szCs w:val="22"/>
                <w:lang w:eastAsia="it-IT"/>
              </w:rPr>
              <w:t>_1</w:t>
            </w:r>
          </w:p>
        </w:tc>
        <w:tc>
          <w:tcPr>
            <w:tcW w:w="1190" w:type="dxa"/>
          </w:tcPr>
          <w:p w14:paraId="1064FDFB" w14:textId="16366D23" w:rsidR="004259BB" w:rsidRPr="00891348" w:rsidRDefault="00D76849" w:rsidP="0089134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  <w:lang w:eastAsia="it-IT"/>
              </w:rPr>
            </w:pPr>
            <w:r>
              <w:rPr>
                <w:sz w:val="22"/>
                <w:szCs w:val="22"/>
                <w:lang w:eastAsia="it-IT"/>
              </w:rPr>
              <w:t>5</w:t>
            </w:r>
          </w:p>
        </w:tc>
      </w:tr>
      <w:tr w:rsidR="00891348" w:rsidRPr="00891348" w14:paraId="629441CA" w14:textId="77777777" w:rsidTr="00D76849">
        <w:tc>
          <w:tcPr>
            <w:tcW w:w="2836" w:type="dxa"/>
          </w:tcPr>
          <w:p w14:paraId="631E475E" w14:textId="565CAD74" w:rsidR="007A7BE7" w:rsidRPr="00D76849" w:rsidRDefault="001E0B5A" w:rsidP="00891348">
            <w:pPr>
              <w:spacing w:before="20"/>
              <w:ind w:left="-57"/>
              <w:jc w:val="both"/>
              <w:rPr>
                <w:spacing w:val="-10"/>
                <w:sz w:val="22"/>
                <w:szCs w:val="22"/>
                <w:lang w:eastAsia="it-IT"/>
              </w:rPr>
            </w:pPr>
            <w:r>
              <w:rPr>
                <w:spacing w:val="-6"/>
                <w:sz w:val="22"/>
                <w:szCs w:val="22"/>
                <w:lang w:eastAsia="it-IT"/>
              </w:rPr>
              <w:t>Servizio Regolamentazione e macroprudenziale</w:t>
            </w:r>
          </w:p>
        </w:tc>
        <w:tc>
          <w:tcPr>
            <w:tcW w:w="5244" w:type="dxa"/>
          </w:tcPr>
          <w:p w14:paraId="1BA4C85D" w14:textId="6B4BAFDB" w:rsidR="007A7BE7" w:rsidRPr="00891348" w:rsidRDefault="001E0B5A" w:rsidP="00891348">
            <w:pPr>
              <w:autoSpaceDE w:val="0"/>
              <w:autoSpaceDN w:val="0"/>
              <w:adjustRightInd w:val="0"/>
              <w:spacing w:before="20"/>
              <w:ind w:left="-57"/>
              <w:jc w:val="both"/>
              <w:rPr>
                <w:spacing w:val="-2"/>
                <w:sz w:val="22"/>
                <w:szCs w:val="22"/>
                <w:lang w:eastAsia="it-IT"/>
              </w:rPr>
            </w:pPr>
            <w:r w:rsidRPr="001E0B5A">
              <w:rPr>
                <w:spacing w:val="-2"/>
                <w:sz w:val="22"/>
                <w:szCs w:val="22"/>
                <w:lang w:eastAsia="it-IT"/>
              </w:rPr>
              <w:t>Esercizio della delega per l’organica riforma del TUF</w:t>
            </w:r>
          </w:p>
        </w:tc>
        <w:tc>
          <w:tcPr>
            <w:tcW w:w="993" w:type="dxa"/>
          </w:tcPr>
          <w:p w14:paraId="1BA76676" w14:textId="00560803" w:rsidR="007A7BE7" w:rsidRPr="00891348" w:rsidRDefault="007A7BE7" w:rsidP="00D76849">
            <w:pPr>
              <w:autoSpaceDE w:val="0"/>
              <w:autoSpaceDN w:val="0"/>
              <w:adjustRightInd w:val="0"/>
              <w:spacing w:before="20"/>
              <w:ind w:right="-102" w:hanging="112"/>
              <w:jc w:val="center"/>
              <w:rPr>
                <w:spacing w:val="-8"/>
                <w:sz w:val="22"/>
                <w:szCs w:val="22"/>
                <w:lang w:eastAsia="it-IT"/>
              </w:rPr>
            </w:pPr>
            <w:r w:rsidRPr="00891348">
              <w:rPr>
                <w:spacing w:val="-8"/>
                <w:sz w:val="22"/>
                <w:szCs w:val="22"/>
                <w:lang w:eastAsia="it-IT"/>
              </w:rPr>
              <w:t>B_</w:t>
            </w:r>
            <w:r w:rsidR="00D76849">
              <w:rPr>
                <w:spacing w:val="-8"/>
                <w:sz w:val="22"/>
                <w:szCs w:val="22"/>
                <w:lang w:eastAsia="it-IT"/>
              </w:rPr>
              <w:t>R</w:t>
            </w:r>
            <w:r w:rsidR="001E0B5A">
              <w:rPr>
                <w:spacing w:val="-8"/>
                <w:sz w:val="22"/>
                <w:szCs w:val="22"/>
                <w:lang w:eastAsia="it-IT"/>
              </w:rPr>
              <w:t>AM</w:t>
            </w:r>
            <w:r w:rsidRPr="00891348">
              <w:rPr>
                <w:spacing w:val="-8"/>
                <w:sz w:val="22"/>
                <w:szCs w:val="22"/>
                <w:lang w:eastAsia="it-IT"/>
              </w:rPr>
              <w:t>_</w:t>
            </w:r>
            <w:r w:rsidR="001E0B5A">
              <w:rPr>
                <w:spacing w:val="-8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1190" w:type="dxa"/>
          </w:tcPr>
          <w:p w14:paraId="00128C12" w14:textId="5117A587" w:rsidR="007A7BE7" w:rsidRPr="00891348" w:rsidRDefault="007A7BE7" w:rsidP="0089134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  <w:lang w:eastAsia="it-IT"/>
              </w:rPr>
            </w:pPr>
            <w:r w:rsidRPr="00891348">
              <w:rPr>
                <w:sz w:val="22"/>
                <w:szCs w:val="22"/>
                <w:lang w:eastAsia="it-IT"/>
              </w:rPr>
              <w:t>5</w:t>
            </w:r>
          </w:p>
        </w:tc>
      </w:tr>
      <w:tr w:rsidR="001E0B5A" w:rsidRPr="00891348" w14:paraId="6E52389A" w14:textId="77777777" w:rsidTr="00D76849">
        <w:tc>
          <w:tcPr>
            <w:tcW w:w="2836" w:type="dxa"/>
          </w:tcPr>
          <w:p w14:paraId="1C56340B" w14:textId="5EF65705" w:rsidR="001E0B5A" w:rsidRPr="000E7002" w:rsidRDefault="000E7002" w:rsidP="000E7002">
            <w:pPr>
              <w:spacing w:before="20"/>
              <w:ind w:left="-57" w:right="324"/>
              <w:jc w:val="both"/>
              <w:rPr>
                <w:sz w:val="22"/>
                <w:szCs w:val="22"/>
                <w:lang w:eastAsia="it-IT"/>
              </w:rPr>
            </w:pPr>
            <w:r w:rsidRPr="000E7002">
              <w:rPr>
                <w:sz w:val="22"/>
                <w:szCs w:val="22"/>
                <w:lang w:eastAsia="it-IT"/>
              </w:rPr>
              <w:t>Supervisione intermediari finanziari</w:t>
            </w:r>
          </w:p>
        </w:tc>
        <w:tc>
          <w:tcPr>
            <w:tcW w:w="5244" w:type="dxa"/>
          </w:tcPr>
          <w:p w14:paraId="321743FE" w14:textId="60C23F4F" w:rsidR="001E0B5A" w:rsidRPr="00D76849" w:rsidRDefault="000E7002" w:rsidP="000E7002">
            <w:pPr>
              <w:autoSpaceDE w:val="0"/>
              <w:autoSpaceDN w:val="0"/>
              <w:adjustRightInd w:val="0"/>
              <w:spacing w:before="20"/>
              <w:ind w:left="-57"/>
              <w:jc w:val="both"/>
              <w:rPr>
                <w:spacing w:val="-2"/>
                <w:sz w:val="22"/>
                <w:szCs w:val="22"/>
                <w:lang w:eastAsia="it-IT"/>
              </w:rPr>
            </w:pPr>
            <w:r w:rsidRPr="000E7002">
              <w:rPr>
                <w:spacing w:val="-6"/>
                <w:sz w:val="22"/>
                <w:szCs w:val="22"/>
                <w:lang w:eastAsia="it-IT"/>
              </w:rPr>
              <w:t>L’attività di servicing di crediti in ambito europeo: analisi comparata della disciplina applicabile e del regime di vigilanza</w:t>
            </w:r>
          </w:p>
        </w:tc>
        <w:tc>
          <w:tcPr>
            <w:tcW w:w="993" w:type="dxa"/>
          </w:tcPr>
          <w:p w14:paraId="41983161" w14:textId="0919311A" w:rsidR="001E0B5A" w:rsidRPr="00891348" w:rsidRDefault="001E0B5A" w:rsidP="00D76849">
            <w:pPr>
              <w:autoSpaceDE w:val="0"/>
              <w:autoSpaceDN w:val="0"/>
              <w:adjustRightInd w:val="0"/>
              <w:spacing w:before="20"/>
              <w:ind w:right="-102" w:hanging="112"/>
              <w:jc w:val="center"/>
              <w:rPr>
                <w:spacing w:val="-8"/>
                <w:sz w:val="22"/>
                <w:szCs w:val="22"/>
                <w:lang w:eastAsia="it-IT"/>
              </w:rPr>
            </w:pPr>
            <w:r>
              <w:rPr>
                <w:spacing w:val="-8"/>
                <w:sz w:val="22"/>
                <w:szCs w:val="22"/>
                <w:lang w:eastAsia="it-IT"/>
              </w:rPr>
              <w:t>B_</w:t>
            </w:r>
            <w:r w:rsidR="0047189A">
              <w:rPr>
                <w:spacing w:val="-8"/>
                <w:sz w:val="22"/>
                <w:szCs w:val="22"/>
                <w:lang w:eastAsia="it-IT"/>
              </w:rPr>
              <w:t>S</w:t>
            </w:r>
            <w:r>
              <w:rPr>
                <w:spacing w:val="-8"/>
                <w:sz w:val="22"/>
                <w:szCs w:val="22"/>
                <w:lang w:eastAsia="it-IT"/>
              </w:rPr>
              <w:t>IF_1</w:t>
            </w:r>
          </w:p>
        </w:tc>
        <w:tc>
          <w:tcPr>
            <w:tcW w:w="1190" w:type="dxa"/>
          </w:tcPr>
          <w:p w14:paraId="06AB225F" w14:textId="20A84CF8" w:rsidR="001E0B5A" w:rsidRPr="00891348" w:rsidRDefault="000E7002" w:rsidP="0089134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  <w:lang w:eastAsia="it-IT"/>
              </w:rPr>
            </w:pPr>
            <w:r>
              <w:rPr>
                <w:sz w:val="22"/>
                <w:szCs w:val="22"/>
                <w:lang w:eastAsia="it-IT"/>
              </w:rPr>
              <w:t>5</w:t>
            </w:r>
          </w:p>
        </w:tc>
      </w:tr>
    </w:tbl>
    <w:tbl>
      <w:tblPr>
        <w:tblStyle w:val="Grigliatabella"/>
        <w:tblpPr w:leftFromText="141" w:rightFromText="141" w:vertAnchor="text" w:horzAnchor="margin" w:tblpX="-157" w:tblpY="132"/>
        <w:tblW w:w="10268" w:type="dxa"/>
        <w:tblLayout w:type="fixed"/>
        <w:tblLook w:val="04A0" w:firstRow="1" w:lastRow="0" w:firstColumn="1" w:lastColumn="0" w:noHBand="0" w:noVBand="1"/>
      </w:tblPr>
      <w:tblGrid>
        <w:gridCol w:w="2837"/>
        <w:gridCol w:w="5247"/>
        <w:gridCol w:w="993"/>
        <w:gridCol w:w="1191"/>
      </w:tblGrid>
      <w:tr w:rsidR="0096679D" w:rsidRPr="00A04BB8" w14:paraId="08C10ADC" w14:textId="77777777" w:rsidTr="0096679D">
        <w:trPr>
          <w:trHeight w:val="570"/>
        </w:trPr>
        <w:tc>
          <w:tcPr>
            <w:tcW w:w="10263" w:type="dxa"/>
            <w:gridSpan w:val="4"/>
          </w:tcPr>
          <w:p w14:paraId="5C9293FA" w14:textId="1E9BFEF4" w:rsidR="0096679D" w:rsidRPr="00A04BB8" w:rsidRDefault="0096679D" w:rsidP="0096679D">
            <w:pPr>
              <w:autoSpaceDE w:val="0"/>
              <w:autoSpaceDN w:val="0"/>
              <w:adjustRightInd w:val="0"/>
              <w:jc w:val="center"/>
              <w:rPr>
                <w:b/>
                <w:lang w:eastAsia="it-IT"/>
              </w:rPr>
            </w:pPr>
            <w:r w:rsidRPr="00A04BB8">
              <w:rPr>
                <w:b/>
                <w:lang w:eastAsia="it-IT"/>
              </w:rPr>
              <w:t xml:space="preserve">Proposte gruppo </w:t>
            </w:r>
            <w:r>
              <w:rPr>
                <w:b/>
                <w:lang w:eastAsia="it-IT"/>
              </w:rPr>
              <w:t>C</w:t>
            </w:r>
            <w:r w:rsidRPr="00A04BB8">
              <w:rPr>
                <w:b/>
                <w:lang w:eastAsia="it-IT"/>
              </w:rPr>
              <w:t xml:space="preserve"> – Dipartimento </w:t>
            </w:r>
            <w:r>
              <w:rPr>
                <w:b/>
                <w:lang w:eastAsia="it-IT"/>
              </w:rPr>
              <w:t>Informatica</w:t>
            </w:r>
          </w:p>
          <w:p w14:paraId="7E43C3F2" w14:textId="1A49C952" w:rsidR="0096679D" w:rsidRPr="00A04BB8" w:rsidRDefault="0096679D" w:rsidP="0096679D">
            <w:pPr>
              <w:autoSpaceDE w:val="0"/>
              <w:autoSpaceDN w:val="0"/>
              <w:adjustRightInd w:val="0"/>
              <w:jc w:val="center"/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4</w:t>
            </w:r>
            <w:r w:rsidRPr="00A04BB8">
              <w:rPr>
                <w:b/>
                <w:lang w:eastAsia="it-IT"/>
              </w:rPr>
              <w:t xml:space="preserve"> tirocini complessivi</w:t>
            </w:r>
          </w:p>
        </w:tc>
      </w:tr>
      <w:tr w:rsidR="0096679D" w:rsidRPr="00A04BB8" w14:paraId="5F8FE399" w14:textId="77777777" w:rsidTr="0096679D">
        <w:tc>
          <w:tcPr>
            <w:tcW w:w="2836" w:type="dxa"/>
          </w:tcPr>
          <w:p w14:paraId="70CA5BC8" w14:textId="77777777" w:rsidR="0096679D" w:rsidRPr="00A04BB8" w:rsidRDefault="0096679D" w:rsidP="0096679D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it-IT"/>
              </w:rPr>
            </w:pPr>
            <w:r w:rsidRPr="00A04BB8">
              <w:rPr>
                <w:b/>
                <w:sz w:val="22"/>
                <w:szCs w:val="22"/>
                <w:lang w:eastAsia="it-IT"/>
              </w:rPr>
              <w:t>Struttura di riferimento</w:t>
            </w:r>
          </w:p>
        </w:tc>
        <w:tc>
          <w:tcPr>
            <w:tcW w:w="5244" w:type="dxa"/>
          </w:tcPr>
          <w:p w14:paraId="1E2FFAE6" w14:textId="77777777" w:rsidR="0096679D" w:rsidRPr="00A04BB8" w:rsidRDefault="0096679D" w:rsidP="0096679D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it-IT"/>
              </w:rPr>
            </w:pPr>
            <w:r w:rsidRPr="00A04BB8">
              <w:rPr>
                <w:b/>
                <w:sz w:val="22"/>
                <w:szCs w:val="22"/>
                <w:lang w:eastAsia="it-IT"/>
              </w:rPr>
              <w:t>Proposta di tirocinio</w:t>
            </w:r>
          </w:p>
        </w:tc>
        <w:tc>
          <w:tcPr>
            <w:tcW w:w="993" w:type="dxa"/>
          </w:tcPr>
          <w:p w14:paraId="31B90B1E" w14:textId="77777777" w:rsidR="0096679D" w:rsidRPr="00A04BB8" w:rsidRDefault="0096679D" w:rsidP="0096679D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it-IT"/>
              </w:rPr>
            </w:pPr>
            <w:r w:rsidRPr="00A04BB8">
              <w:rPr>
                <w:b/>
                <w:sz w:val="22"/>
                <w:szCs w:val="22"/>
                <w:lang w:eastAsia="it-IT"/>
              </w:rPr>
              <w:t>Codice</w:t>
            </w:r>
          </w:p>
        </w:tc>
        <w:tc>
          <w:tcPr>
            <w:tcW w:w="1190" w:type="dxa"/>
            <w:tcMar>
              <w:left w:w="23" w:type="dxa"/>
              <w:right w:w="23" w:type="dxa"/>
            </w:tcMar>
          </w:tcPr>
          <w:p w14:paraId="22EC5544" w14:textId="77777777" w:rsidR="0096679D" w:rsidRPr="00A04BB8" w:rsidRDefault="0096679D" w:rsidP="0096679D">
            <w:pPr>
              <w:autoSpaceDE w:val="0"/>
              <w:autoSpaceDN w:val="0"/>
              <w:adjustRightInd w:val="0"/>
              <w:jc w:val="center"/>
              <w:rPr>
                <w:b/>
                <w:iCs/>
                <w:spacing w:val="-10"/>
                <w:sz w:val="22"/>
                <w:szCs w:val="22"/>
              </w:rPr>
            </w:pPr>
            <w:r w:rsidRPr="00A04BB8">
              <w:rPr>
                <w:b/>
                <w:iCs/>
                <w:spacing w:val="-10"/>
                <w:sz w:val="22"/>
                <w:szCs w:val="22"/>
              </w:rPr>
              <w:t>Num. Candidature</w:t>
            </w:r>
          </w:p>
        </w:tc>
      </w:tr>
      <w:tr w:rsidR="0096679D" w:rsidRPr="00A04BB8" w14:paraId="6FB564AE" w14:textId="77777777" w:rsidTr="0096679D">
        <w:tc>
          <w:tcPr>
            <w:tcW w:w="2836" w:type="dxa"/>
          </w:tcPr>
          <w:p w14:paraId="2E1B52E1" w14:textId="1BC4858B" w:rsidR="0096679D" w:rsidRPr="001B133F" w:rsidRDefault="0096679D" w:rsidP="0096679D">
            <w:pPr>
              <w:spacing w:before="20"/>
              <w:ind w:left="-57" w:right="175"/>
              <w:jc w:val="both"/>
              <w:rPr>
                <w:spacing w:val="4"/>
                <w:sz w:val="22"/>
                <w:szCs w:val="22"/>
                <w:lang w:eastAsia="it-IT"/>
              </w:rPr>
            </w:pPr>
            <w:r w:rsidRPr="001B133F">
              <w:rPr>
                <w:spacing w:val="4"/>
                <w:sz w:val="22"/>
                <w:szCs w:val="22"/>
                <w:lang w:eastAsia="it-IT"/>
              </w:rPr>
              <w:t>Servizio</w:t>
            </w:r>
            <w:r w:rsidR="00112E6E">
              <w:rPr>
                <w:spacing w:val="4"/>
                <w:sz w:val="22"/>
                <w:szCs w:val="22"/>
                <w:lang w:eastAsia="it-IT"/>
              </w:rPr>
              <w:t xml:space="preserve"> Pianificazione informatica</w:t>
            </w:r>
          </w:p>
        </w:tc>
        <w:tc>
          <w:tcPr>
            <w:tcW w:w="5244" w:type="dxa"/>
          </w:tcPr>
          <w:p w14:paraId="69474399" w14:textId="0FFC8964" w:rsidR="0096679D" w:rsidRPr="00A04BB8" w:rsidRDefault="00112E6E" w:rsidP="0096679D">
            <w:pPr>
              <w:autoSpaceDE w:val="0"/>
              <w:autoSpaceDN w:val="0"/>
              <w:adjustRightInd w:val="0"/>
              <w:spacing w:before="20"/>
              <w:ind w:left="-57"/>
              <w:jc w:val="both"/>
              <w:rPr>
                <w:spacing w:val="-2"/>
                <w:sz w:val="22"/>
                <w:szCs w:val="22"/>
                <w:lang w:eastAsia="it-IT"/>
              </w:rPr>
            </w:pPr>
            <w:r w:rsidRPr="00112E6E">
              <w:rPr>
                <w:spacing w:val="-2"/>
                <w:sz w:val="22"/>
                <w:szCs w:val="22"/>
                <w:lang w:eastAsia="it-IT"/>
              </w:rPr>
              <w:t>Scalabilità crittografia e privacy nelle Blockchain e nei sistemi di pagamento</w:t>
            </w:r>
          </w:p>
        </w:tc>
        <w:tc>
          <w:tcPr>
            <w:tcW w:w="993" w:type="dxa"/>
          </w:tcPr>
          <w:p w14:paraId="6DF937D2" w14:textId="46A78410" w:rsidR="0096679D" w:rsidRPr="00A04BB8" w:rsidRDefault="00794A0F" w:rsidP="0096679D">
            <w:pPr>
              <w:autoSpaceDE w:val="0"/>
              <w:autoSpaceDN w:val="0"/>
              <w:adjustRightInd w:val="0"/>
              <w:spacing w:before="20"/>
              <w:ind w:right="-102" w:hanging="112"/>
              <w:jc w:val="center"/>
              <w:rPr>
                <w:spacing w:val="-8"/>
                <w:sz w:val="22"/>
                <w:szCs w:val="22"/>
                <w:lang w:eastAsia="it-IT"/>
              </w:rPr>
            </w:pPr>
            <w:r>
              <w:rPr>
                <w:spacing w:val="-8"/>
                <w:sz w:val="22"/>
                <w:szCs w:val="22"/>
                <w:lang w:eastAsia="it-IT"/>
              </w:rPr>
              <w:t>C</w:t>
            </w:r>
            <w:r w:rsidR="0096679D" w:rsidRPr="00A04BB8">
              <w:rPr>
                <w:spacing w:val="-8"/>
                <w:sz w:val="22"/>
                <w:szCs w:val="22"/>
                <w:lang w:eastAsia="it-IT"/>
              </w:rPr>
              <w:t>_</w:t>
            </w:r>
            <w:r w:rsidR="00112E6E">
              <w:rPr>
                <w:spacing w:val="-8"/>
                <w:sz w:val="22"/>
                <w:szCs w:val="22"/>
                <w:lang w:eastAsia="it-IT"/>
              </w:rPr>
              <w:t>PIA</w:t>
            </w:r>
            <w:r w:rsidR="0096679D" w:rsidRPr="00A04BB8">
              <w:rPr>
                <w:spacing w:val="-8"/>
                <w:sz w:val="22"/>
                <w:szCs w:val="22"/>
                <w:lang w:eastAsia="it-IT"/>
              </w:rPr>
              <w:t>_1</w:t>
            </w:r>
          </w:p>
        </w:tc>
        <w:tc>
          <w:tcPr>
            <w:tcW w:w="1190" w:type="dxa"/>
          </w:tcPr>
          <w:p w14:paraId="0CDF5B11" w14:textId="2245BFB4" w:rsidR="0096679D" w:rsidRPr="00A04BB8" w:rsidRDefault="00791E91" w:rsidP="0096679D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  <w:lang w:eastAsia="it-IT"/>
              </w:rPr>
            </w:pPr>
            <w:r>
              <w:rPr>
                <w:sz w:val="22"/>
                <w:szCs w:val="22"/>
                <w:lang w:eastAsia="it-IT"/>
              </w:rPr>
              <w:t>5</w:t>
            </w:r>
          </w:p>
        </w:tc>
      </w:tr>
      <w:tr w:rsidR="0096679D" w:rsidRPr="00A04BB8" w14:paraId="6FF0FFD8" w14:textId="77777777" w:rsidTr="0096679D">
        <w:tc>
          <w:tcPr>
            <w:tcW w:w="2836" w:type="dxa"/>
          </w:tcPr>
          <w:p w14:paraId="1CE44852" w14:textId="3DA7D45A" w:rsidR="0096679D" w:rsidRPr="001B133F" w:rsidRDefault="0096679D" w:rsidP="0096679D">
            <w:pPr>
              <w:spacing w:before="20"/>
              <w:ind w:left="-57" w:right="175"/>
              <w:jc w:val="both"/>
              <w:rPr>
                <w:spacing w:val="4"/>
                <w:sz w:val="22"/>
                <w:szCs w:val="22"/>
                <w:lang w:eastAsia="it-IT"/>
              </w:rPr>
            </w:pPr>
            <w:r w:rsidRPr="001B133F">
              <w:rPr>
                <w:spacing w:val="4"/>
                <w:sz w:val="22"/>
                <w:szCs w:val="22"/>
                <w:lang w:eastAsia="it-IT"/>
              </w:rPr>
              <w:t xml:space="preserve">Servizio </w:t>
            </w:r>
            <w:r w:rsidR="00112E6E">
              <w:rPr>
                <w:spacing w:val="4"/>
                <w:sz w:val="22"/>
                <w:szCs w:val="22"/>
                <w:lang w:eastAsia="it-IT"/>
              </w:rPr>
              <w:t>Pianificazione informatica</w:t>
            </w:r>
          </w:p>
        </w:tc>
        <w:tc>
          <w:tcPr>
            <w:tcW w:w="5244" w:type="dxa"/>
          </w:tcPr>
          <w:p w14:paraId="7CB734D9" w14:textId="5147ADE2" w:rsidR="0096679D" w:rsidRPr="00A04BB8" w:rsidRDefault="00112E6E" w:rsidP="0096679D">
            <w:pPr>
              <w:autoSpaceDE w:val="0"/>
              <w:autoSpaceDN w:val="0"/>
              <w:adjustRightInd w:val="0"/>
              <w:spacing w:before="20"/>
              <w:ind w:left="-57"/>
              <w:jc w:val="both"/>
              <w:rPr>
                <w:spacing w:val="-2"/>
                <w:sz w:val="22"/>
                <w:szCs w:val="22"/>
                <w:lang w:eastAsia="it-IT"/>
              </w:rPr>
            </w:pPr>
            <w:r w:rsidRPr="00112E6E">
              <w:rPr>
                <w:spacing w:val="-2"/>
                <w:sz w:val="22"/>
                <w:szCs w:val="22"/>
                <w:lang w:eastAsia="it-IT"/>
              </w:rPr>
              <w:t>Modellazione economica con tecniche di AI</w:t>
            </w:r>
          </w:p>
        </w:tc>
        <w:tc>
          <w:tcPr>
            <w:tcW w:w="993" w:type="dxa"/>
          </w:tcPr>
          <w:p w14:paraId="1B73587A" w14:textId="55775A2A" w:rsidR="0096679D" w:rsidRPr="00A04BB8" w:rsidRDefault="00794A0F" w:rsidP="0096679D">
            <w:pPr>
              <w:autoSpaceDE w:val="0"/>
              <w:autoSpaceDN w:val="0"/>
              <w:adjustRightInd w:val="0"/>
              <w:spacing w:before="20"/>
              <w:ind w:right="-102" w:hanging="112"/>
              <w:jc w:val="center"/>
              <w:rPr>
                <w:spacing w:val="-8"/>
                <w:sz w:val="22"/>
                <w:szCs w:val="22"/>
                <w:lang w:eastAsia="it-IT"/>
              </w:rPr>
            </w:pPr>
            <w:r>
              <w:rPr>
                <w:spacing w:val="-8"/>
                <w:sz w:val="22"/>
                <w:szCs w:val="22"/>
                <w:lang w:eastAsia="it-IT"/>
              </w:rPr>
              <w:t>C</w:t>
            </w:r>
            <w:r w:rsidR="0096679D" w:rsidRPr="00A04BB8">
              <w:rPr>
                <w:spacing w:val="-8"/>
                <w:sz w:val="22"/>
                <w:szCs w:val="22"/>
                <w:lang w:eastAsia="it-IT"/>
              </w:rPr>
              <w:t>_</w:t>
            </w:r>
            <w:r w:rsidR="00112E6E">
              <w:rPr>
                <w:spacing w:val="-8"/>
                <w:sz w:val="22"/>
                <w:szCs w:val="22"/>
                <w:lang w:eastAsia="it-IT"/>
              </w:rPr>
              <w:t>PIA</w:t>
            </w:r>
            <w:r w:rsidR="0096679D">
              <w:rPr>
                <w:spacing w:val="-8"/>
                <w:sz w:val="22"/>
                <w:szCs w:val="22"/>
                <w:lang w:eastAsia="it-IT"/>
              </w:rPr>
              <w:t>_</w:t>
            </w:r>
            <w:r w:rsidR="0096679D" w:rsidRPr="00A04BB8">
              <w:rPr>
                <w:spacing w:val="-8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1190" w:type="dxa"/>
          </w:tcPr>
          <w:p w14:paraId="33160CAC" w14:textId="4A905B81" w:rsidR="0096679D" w:rsidRPr="00A04BB8" w:rsidRDefault="00112E6E" w:rsidP="0096679D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  <w:lang w:eastAsia="it-IT"/>
              </w:rPr>
            </w:pPr>
            <w:r>
              <w:rPr>
                <w:sz w:val="22"/>
                <w:szCs w:val="22"/>
                <w:lang w:eastAsia="it-IT"/>
              </w:rPr>
              <w:t>5</w:t>
            </w:r>
          </w:p>
        </w:tc>
      </w:tr>
      <w:tr w:rsidR="00112E6E" w:rsidRPr="00A04BB8" w14:paraId="0EF916AD" w14:textId="77777777" w:rsidTr="0096679D">
        <w:tc>
          <w:tcPr>
            <w:tcW w:w="2836" w:type="dxa"/>
          </w:tcPr>
          <w:p w14:paraId="04D6693A" w14:textId="572D9D8C" w:rsidR="00112E6E" w:rsidRPr="001B133F" w:rsidRDefault="00112E6E" w:rsidP="0096679D">
            <w:pPr>
              <w:spacing w:before="20"/>
              <w:ind w:left="-57" w:right="175"/>
              <w:jc w:val="both"/>
              <w:rPr>
                <w:spacing w:val="4"/>
                <w:sz w:val="22"/>
                <w:szCs w:val="22"/>
                <w:lang w:eastAsia="it-IT"/>
              </w:rPr>
            </w:pPr>
            <w:r w:rsidRPr="001B133F">
              <w:rPr>
                <w:spacing w:val="4"/>
                <w:sz w:val="22"/>
                <w:szCs w:val="22"/>
                <w:lang w:eastAsia="it-IT"/>
              </w:rPr>
              <w:t xml:space="preserve">Servizio </w:t>
            </w:r>
            <w:r>
              <w:rPr>
                <w:spacing w:val="4"/>
                <w:sz w:val="22"/>
                <w:szCs w:val="22"/>
                <w:lang w:eastAsia="it-IT"/>
              </w:rPr>
              <w:t>Pianificazione informatica</w:t>
            </w:r>
          </w:p>
        </w:tc>
        <w:tc>
          <w:tcPr>
            <w:tcW w:w="5244" w:type="dxa"/>
          </w:tcPr>
          <w:p w14:paraId="308F87D3" w14:textId="1E22500F" w:rsidR="00112E6E" w:rsidRPr="00BB7004" w:rsidRDefault="00112E6E" w:rsidP="0096679D">
            <w:pPr>
              <w:autoSpaceDE w:val="0"/>
              <w:autoSpaceDN w:val="0"/>
              <w:adjustRightInd w:val="0"/>
              <w:spacing w:before="20"/>
              <w:ind w:left="-57"/>
              <w:jc w:val="both"/>
              <w:rPr>
                <w:spacing w:val="-2"/>
                <w:sz w:val="22"/>
                <w:szCs w:val="22"/>
                <w:lang w:eastAsia="it-IT"/>
              </w:rPr>
            </w:pPr>
            <w:r w:rsidRPr="00112E6E">
              <w:t xml:space="preserve">Interpretabilità del comportamento degli LLMs </w:t>
            </w:r>
          </w:p>
        </w:tc>
        <w:tc>
          <w:tcPr>
            <w:tcW w:w="993" w:type="dxa"/>
          </w:tcPr>
          <w:p w14:paraId="0D5A7482" w14:textId="2AA43DF9" w:rsidR="00112E6E" w:rsidRPr="00A04BB8" w:rsidRDefault="00794A0F" w:rsidP="0096679D">
            <w:pPr>
              <w:autoSpaceDE w:val="0"/>
              <w:autoSpaceDN w:val="0"/>
              <w:adjustRightInd w:val="0"/>
              <w:spacing w:before="20"/>
              <w:ind w:right="-102" w:hanging="112"/>
              <w:jc w:val="center"/>
              <w:rPr>
                <w:spacing w:val="-8"/>
                <w:sz w:val="22"/>
                <w:szCs w:val="22"/>
                <w:lang w:eastAsia="it-IT"/>
              </w:rPr>
            </w:pPr>
            <w:r>
              <w:rPr>
                <w:spacing w:val="-8"/>
                <w:sz w:val="22"/>
                <w:szCs w:val="22"/>
                <w:lang w:eastAsia="it-IT"/>
              </w:rPr>
              <w:t>C</w:t>
            </w:r>
            <w:r w:rsidR="00112E6E" w:rsidRPr="00A04BB8">
              <w:rPr>
                <w:spacing w:val="-8"/>
                <w:sz w:val="22"/>
                <w:szCs w:val="22"/>
                <w:lang w:eastAsia="it-IT"/>
              </w:rPr>
              <w:t>_</w:t>
            </w:r>
            <w:r w:rsidR="00112E6E">
              <w:rPr>
                <w:spacing w:val="-8"/>
                <w:sz w:val="22"/>
                <w:szCs w:val="22"/>
                <w:lang w:eastAsia="it-IT"/>
              </w:rPr>
              <w:t>PIA_3</w:t>
            </w:r>
          </w:p>
        </w:tc>
        <w:tc>
          <w:tcPr>
            <w:tcW w:w="1190" w:type="dxa"/>
          </w:tcPr>
          <w:p w14:paraId="6234644F" w14:textId="1F1345A6" w:rsidR="00112E6E" w:rsidRPr="00A04BB8" w:rsidRDefault="00112E6E" w:rsidP="0096679D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  <w:lang w:eastAsia="it-IT"/>
              </w:rPr>
            </w:pPr>
            <w:r>
              <w:rPr>
                <w:sz w:val="22"/>
                <w:szCs w:val="22"/>
                <w:lang w:eastAsia="it-IT"/>
              </w:rPr>
              <w:t>8</w:t>
            </w:r>
          </w:p>
        </w:tc>
      </w:tr>
    </w:tbl>
    <w:p w14:paraId="394A1B6F" w14:textId="7B6CB564" w:rsidR="007A7BE7" w:rsidRDefault="007A7BE7" w:rsidP="00E15106">
      <w:pPr>
        <w:autoSpaceDE w:val="0"/>
        <w:autoSpaceDN w:val="0"/>
        <w:adjustRightInd w:val="0"/>
        <w:jc w:val="both"/>
        <w:rPr>
          <w:b/>
          <w:iCs/>
          <w:sz w:val="10"/>
          <w:szCs w:val="10"/>
        </w:rPr>
      </w:pPr>
    </w:p>
    <w:p w14:paraId="6A80ABA5" w14:textId="77777777" w:rsidR="004F1538" w:rsidRPr="00533F2C" w:rsidRDefault="004F1538" w:rsidP="00E15106">
      <w:pPr>
        <w:autoSpaceDE w:val="0"/>
        <w:autoSpaceDN w:val="0"/>
        <w:adjustRightInd w:val="0"/>
        <w:jc w:val="both"/>
        <w:rPr>
          <w:b/>
          <w:iCs/>
          <w:sz w:val="10"/>
          <w:szCs w:val="10"/>
        </w:rPr>
      </w:pPr>
    </w:p>
    <w:tbl>
      <w:tblPr>
        <w:tblStyle w:val="Grigliatabella"/>
        <w:tblW w:w="1026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5244"/>
        <w:gridCol w:w="993"/>
        <w:gridCol w:w="1190"/>
      </w:tblGrid>
      <w:tr w:rsidR="00C00B01" w:rsidRPr="00C00B01" w14:paraId="72AF9F89" w14:textId="77777777" w:rsidTr="00D01919">
        <w:trPr>
          <w:trHeight w:val="570"/>
        </w:trPr>
        <w:tc>
          <w:tcPr>
            <w:tcW w:w="10263" w:type="dxa"/>
            <w:gridSpan w:val="4"/>
          </w:tcPr>
          <w:p w14:paraId="39D60D45" w14:textId="00D8D508" w:rsidR="00D30F36" w:rsidRPr="00C00B01" w:rsidRDefault="003B1343" w:rsidP="003B1343">
            <w:pPr>
              <w:autoSpaceDE w:val="0"/>
              <w:autoSpaceDN w:val="0"/>
              <w:adjustRightInd w:val="0"/>
              <w:jc w:val="center"/>
              <w:rPr>
                <w:b/>
                <w:lang w:eastAsia="it-IT"/>
              </w:rPr>
            </w:pPr>
            <w:r w:rsidRPr="00C00B01">
              <w:rPr>
                <w:b/>
                <w:lang w:eastAsia="it-IT"/>
              </w:rPr>
              <w:t xml:space="preserve">Proposte gruppo </w:t>
            </w:r>
            <w:r w:rsidR="0096679D">
              <w:rPr>
                <w:b/>
                <w:lang w:eastAsia="it-IT"/>
              </w:rPr>
              <w:t>D</w:t>
            </w:r>
            <w:r w:rsidRPr="00C00B01">
              <w:rPr>
                <w:b/>
                <w:lang w:eastAsia="it-IT"/>
              </w:rPr>
              <w:t xml:space="preserve"> - </w:t>
            </w:r>
            <w:r w:rsidR="00130321" w:rsidRPr="00C00B01">
              <w:rPr>
                <w:b/>
                <w:lang w:eastAsia="it-IT"/>
              </w:rPr>
              <w:t>Dipartimento Immobili e appalti</w:t>
            </w:r>
            <w:r w:rsidR="00D30F36" w:rsidRPr="00C00B01">
              <w:rPr>
                <w:b/>
                <w:lang w:eastAsia="it-IT"/>
              </w:rPr>
              <w:t xml:space="preserve"> </w:t>
            </w:r>
          </w:p>
          <w:p w14:paraId="5E8014ED" w14:textId="6B0303EA" w:rsidR="003B1343" w:rsidRPr="00C00B01" w:rsidRDefault="0096679D" w:rsidP="00E71732">
            <w:pPr>
              <w:autoSpaceDE w:val="0"/>
              <w:autoSpaceDN w:val="0"/>
              <w:adjustRightInd w:val="0"/>
              <w:jc w:val="center"/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4</w:t>
            </w:r>
            <w:r w:rsidR="003B1343" w:rsidRPr="00C00B01">
              <w:rPr>
                <w:b/>
                <w:lang w:eastAsia="it-IT"/>
              </w:rPr>
              <w:t xml:space="preserve"> tirocini</w:t>
            </w:r>
            <w:r w:rsidR="00130321" w:rsidRPr="00C00B01">
              <w:rPr>
                <w:b/>
                <w:lang w:eastAsia="it-IT"/>
              </w:rPr>
              <w:t xml:space="preserve"> complessivi</w:t>
            </w:r>
          </w:p>
        </w:tc>
      </w:tr>
      <w:tr w:rsidR="00C00B01" w:rsidRPr="00C00B01" w14:paraId="7FD16397" w14:textId="77777777" w:rsidTr="005B7D18">
        <w:tc>
          <w:tcPr>
            <w:tcW w:w="2836" w:type="dxa"/>
          </w:tcPr>
          <w:p w14:paraId="568849FF" w14:textId="77777777" w:rsidR="00E71732" w:rsidRPr="00C00B01" w:rsidRDefault="00E71732" w:rsidP="00E71732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it-IT"/>
              </w:rPr>
            </w:pPr>
            <w:r w:rsidRPr="00C00B01">
              <w:rPr>
                <w:b/>
                <w:sz w:val="22"/>
                <w:szCs w:val="22"/>
                <w:lang w:eastAsia="it-IT"/>
              </w:rPr>
              <w:t>Struttura di riferimento</w:t>
            </w:r>
          </w:p>
        </w:tc>
        <w:tc>
          <w:tcPr>
            <w:tcW w:w="5244" w:type="dxa"/>
          </w:tcPr>
          <w:p w14:paraId="458BA5F6" w14:textId="77777777" w:rsidR="00E71732" w:rsidRPr="00C00B01" w:rsidRDefault="00E71732" w:rsidP="00E71732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it-IT"/>
              </w:rPr>
            </w:pPr>
            <w:r w:rsidRPr="00C00B01">
              <w:rPr>
                <w:b/>
                <w:sz w:val="22"/>
                <w:szCs w:val="22"/>
                <w:lang w:eastAsia="it-IT"/>
              </w:rPr>
              <w:t>Proposta di tirocinio</w:t>
            </w:r>
          </w:p>
        </w:tc>
        <w:tc>
          <w:tcPr>
            <w:tcW w:w="993" w:type="dxa"/>
          </w:tcPr>
          <w:p w14:paraId="196A9E8B" w14:textId="77777777" w:rsidR="00E71732" w:rsidRPr="00C00B01" w:rsidRDefault="00E71732" w:rsidP="00E71732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it-IT"/>
              </w:rPr>
            </w:pPr>
            <w:r w:rsidRPr="00C00B01">
              <w:rPr>
                <w:b/>
                <w:sz w:val="22"/>
                <w:szCs w:val="22"/>
                <w:lang w:eastAsia="it-IT"/>
              </w:rPr>
              <w:t>Codice</w:t>
            </w:r>
          </w:p>
        </w:tc>
        <w:tc>
          <w:tcPr>
            <w:tcW w:w="1190" w:type="dxa"/>
            <w:tcMar>
              <w:left w:w="23" w:type="dxa"/>
              <w:right w:w="23" w:type="dxa"/>
            </w:tcMar>
          </w:tcPr>
          <w:p w14:paraId="2A50FB9C" w14:textId="7C3A1CEF" w:rsidR="00E71732" w:rsidRPr="00C00B01" w:rsidRDefault="00E71732" w:rsidP="00E7173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it-IT"/>
              </w:rPr>
            </w:pPr>
            <w:r w:rsidRPr="00C00B01">
              <w:rPr>
                <w:b/>
                <w:iCs/>
                <w:spacing w:val="-10"/>
                <w:sz w:val="22"/>
                <w:szCs w:val="22"/>
              </w:rPr>
              <w:t>Num. Candidature</w:t>
            </w:r>
          </w:p>
        </w:tc>
      </w:tr>
      <w:tr w:rsidR="00C00B01" w:rsidRPr="00C00B01" w14:paraId="797D990A" w14:textId="77777777" w:rsidTr="005B7D18">
        <w:tc>
          <w:tcPr>
            <w:tcW w:w="2836" w:type="dxa"/>
          </w:tcPr>
          <w:p w14:paraId="44F59480" w14:textId="179A3807" w:rsidR="00130321" w:rsidRPr="005B7D18" w:rsidRDefault="00130321" w:rsidP="00130321">
            <w:pPr>
              <w:spacing w:before="20"/>
              <w:ind w:left="-57"/>
              <w:jc w:val="both"/>
              <w:rPr>
                <w:sz w:val="22"/>
                <w:szCs w:val="22"/>
                <w:lang w:eastAsia="it-IT"/>
              </w:rPr>
            </w:pPr>
            <w:r w:rsidRPr="005B7D18">
              <w:rPr>
                <w:sz w:val="22"/>
                <w:szCs w:val="22"/>
                <w:lang w:eastAsia="it-IT"/>
              </w:rPr>
              <w:t xml:space="preserve">Servizio </w:t>
            </w:r>
            <w:r w:rsidR="0096679D">
              <w:rPr>
                <w:sz w:val="22"/>
                <w:szCs w:val="22"/>
                <w:lang w:eastAsia="it-IT"/>
              </w:rPr>
              <w:t>Logistica e servizi</w:t>
            </w:r>
          </w:p>
        </w:tc>
        <w:tc>
          <w:tcPr>
            <w:tcW w:w="5244" w:type="dxa"/>
          </w:tcPr>
          <w:p w14:paraId="1C4EDB07" w14:textId="3CF56A12" w:rsidR="00130321" w:rsidRPr="00C00B01" w:rsidRDefault="005B7D18" w:rsidP="005B7D18">
            <w:pPr>
              <w:autoSpaceDE w:val="0"/>
              <w:autoSpaceDN w:val="0"/>
              <w:adjustRightInd w:val="0"/>
              <w:spacing w:before="20"/>
              <w:ind w:left="-57"/>
              <w:jc w:val="both"/>
              <w:rPr>
                <w:spacing w:val="-2"/>
                <w:sz w:val="22"/>
                <w:szCs w:val="22"/>
                <w:lang w:eastAsia="it-IT"/>
              </w:rPr>
            </w:pPr>
            <w:r w:rsidRPr="005B7D18">
              <w:rPr>
                <w:spacing w:val="-2"/>
                <w:sz w:val="22"/>
                <w:szCs w:val="22"/>
                <w:lang w:eastAsia="it-IT"/>
              </w:rPr>
              <w:t xml:space="preserve">Attività di </w:t>
            </w:r>
            <w:r w:rsidR="00791E91">
              <w:rPr>
                <w:spacing w:val="-2"/>
                <w:sz w:val="22"/>
                <w:szCs w:val="22"/>
                <w:lang w:eastAsia="it-IT"/>
              </w:rPr>
              <w:t>procurement finalizzata all’acquisto di beni e servizi per la Banca d’Italia</w:t>
            </w:r>
          </w:p>
        </w:tc>
        <w:tc>
          <w:tcPr>
            <w:tcW w:w="993" w:type="dxa"/>
          </w:tcPr>
          <w:p w14:paraId="18355DEF" w14:textId="7BA4432D" w:rsidR="00130321" w:rsidRPr="00C00B01" w:rsidRDefault="0096679D" w:rsidP="00130321">
            <w:pPr>
              <w:autoSpaceDE w:val="0"/>
              <w:autoSpaceDN w:val="0"/>
              <w:adjustRightInd w:val="0"/>
              <w:spacing w:before="20"/>
              <w:ind w:right="-102" w:hanging="112"/>
              <w:jc w:val="center"/>
              <w:rPr>
                <w:spacing w:val="-8"/>
                <w:sz w:val="22"/>
                <w:szCs w:val="22"/>
                <w:lang w:eastAsia="it-IT"/>
              </w:rPr>
            </w:pPr>
            <w:r>
              <w:rPr>
                <w:spacing w:val="-8"/>
                <w:sz w:val="22"/>
                <w:szCs w:val="22"/>
                <w:lang w:eastAsia="it-IT"/>
              </w:rPr>
              <w:t>D</w:t>
            </w:r>
            <w:r w:rsidR="00130321" w:rsidRPr="00C00B01">
              <w:rPr>
                <w:spacing w:val="-8"/>
                <w:sz w:val="22"/>
                <w:szCs w:val="22"/>
                <w:lang w:eastAsia="it-IT"/>
              </w:rPr>
              <w:t>_</w:t>
            </w:r>
            <w:r>
              <w:rPr>
                <w:spacing w:val="-8"/>
                <w:sz w:val="22"/>
                <w:szCs w:val="22"/>
                <w:lang w:eastAsia="it-IT"/>
              </w:rPr>
              <w:t>LOS</w:t>
            </w:r>
            <w:r w:rsidR="00130321" w:rsidRPr="00C00B01">
              <w:rPr>
                <w:spacing w:val="-8"/>
                <w:sz w:val="22"/>
                <w:szCs w:val="22"/>
                <w:lang w:eastAsia="it-IT"/>
              </w:rPr>
              <w:t>_2</w:t>
            </w:r>
          </w:p>
        </w:tc>
        <w:tc>
          <w:tcPr>
            <w:tcW w:w="1190" w:type="dxa"/>
          </w:tcPr>
          <w:p w14:paraId="52614AC0" w14:textId="6450648D" w:rsidR="00130321" w:rsidRPr="00C00B01" w:rsidRDefault="00130321" w:rsidP="00130321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  <w:lang w:eastAsia="it-IT"/>
              </w:rPr>
            </w:pPr>
            <w:r w:rsidRPr="00C00B01">
              <w:rPr>
                <w:sz w:val="22"/>
                <w:szCs w:val="22"/>
                <w:lang w:eastAsia="it-IT"/>
              </w:rPr>
              <w:t>8</w:t>
            </w:r>
          </w:p>
        </w:tc>
      </w:tr>
    </w:tbl>
    <w:p w14:paraId="44F3DDE8" w14:textId="77777777" w:rsidR="009823E1" w:rsidRPr="004F1538" w:rsidRDefault="009823E1" w:rsidP="00E15106">
      <w:pPr>
        <w:autoSpaceDE w:val="0"/>
        <w:autoSpaceDN w:val="0"/>
        <w:adjustRightInd w:val="0"/>
        <w:jc w:val="both"/>
        <w:rPr>
          <w:b/>
          <w:iCs/>
          <w:sz w:val="10"/>
          <w:szCs w:val="10"/>
        </w:rPr>
      </w:pPr>
    </w:p>
    <w:tbl>
      <w:tblPr>
        <w:tblStyle w:val="Grigliatabella"/>
        <w:tblW w:w="1026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5244"/>
        <w:gridCol w:w="993"/>
        <w:gridCol w:w="1190"/>
      </w:tblGrid>
      <w:tr w:rsidR="007D5BE3" w:rsidRPr="007D5BE3" w14:paraId="7690C023" w14:textId="77777777" w:rsidTr="00D01919">
        <w:tc>
          <w:tcPr>
            <w:tcW w:w="10263" w:type="dxa"/>
            <w:gridSpan w:val="4"/>
          </w:tcPr>
          <w:p w14:paraId="582D3584" w14:textId="55B1334E" w:rsidR="00A43941" w:rsidRPr="007D5BE3" w:rsidRDefault="00355FD4" w:rsidP="00773AE8">
            <w:pPr>
              <w:autoSpaceDE w:val="0"/>
              <w:autoSpaceDN w:val="0"/>
              <w:adjustRightInd w:val="0"/>
              <w:jc w:val="center"/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Proposte gruppo E</w:t>
            </w:r>
            <w:r w:rsidR="00A43941" w:rsidRPr="007D5BE3">
              <w:rPr>
                <w:b/>
                <w:lang w:eastAsia="it-IT"/>
              </w:rPr>
              <w:t xml:space="preserve"> - </w:t>
            </w:r>
            <w:r w:rsidR="00F3425E" w:rsidRPr="00F3425E">
              <w:rPr>
                <w:b/>
                <w:lang w:eastAsia="it-IT"/>
              </w:rPr>
              <w:t>Dipartimento Risorse umane, informazione e produzione banconote</w:t>
            </w:r>
          </w:p>
          <w:p w14:paraId="596AF047" w14:textId="3F1F3E92" w:rsidR="00A43941" w:rsidRPr="007D5BE3" w:rsidRDefault="00F3425E" w:rsidP="00A43941">
            <w:pPr>
              <w:autoSpaceDE w:val="0"/>
              <w:autoSpaceDN w:val="0"/>
              <w:adjustRightInd w:val="0"/>
              <w:jc w:val="center"/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7</w:t>
            </w:r>
            <w:r w:rsidR="007D5BE3" w:rsidRPr="007D5BE3">
              <w:rPr>
                <w:b/>
                <w:lang w:eastAsia="it-IT"/>
              </w:rPr>
              <w:t xml:space="preserve"> tirocini complessivi</w:t>
            </w:r>
          </w:p>
        </w:tc>
      </w:tr>
      <w:tr w:rsidR="007D5BE3" w:rsidRPr="007D5BE3" w14:paraId="64E28A13" w14:textId="77777777" w:rsidTr="007D5BE3">
        <w:tc>
          <w:tcPr>
            <w:tcW w:w="2836" w:type="dxa"/>
          </w:tcPr>
          <w:p w14:paraId="2A27F195" w14:textId="77777777" w:rsidR="00A43941" w:rsidRPr="007D5BE3" w:rsidRDefault="00A43941" w:rsidP="00773AE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it-IT"/>
              </w:rPr>
            </w:pPr>
            <w:r w:rsidRPr="007D5BE3">
              <w:rPr>
                <w:b/>
                <w:sz w:val="22"/>
                <w:szCs w:val="22"/>
                <w:lang w:eastAsia="it-IT"/>
              </w:rPr>
              <w:t>Struttura di riferimento</w:t>
            </w:r>
          </w:p>
        </w:tc>
        <w:tc>
          <w:tcPr>
            <w:tcW w:w="5244" w:type="dxa"/>
          </w:tcPr>
          <w:p w14:paraId="596BA623" w14:textId="77777777" w:rsidR="00A43941" w:rsidRPr="007D5BE3" w:rsidRDefault="00A43941" w:rsidP="00773AE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it-IT"/>
              </w:rPr>
            </w:pPr>
            <w:r w:rsidRPr="007D5BE3">
              <w:rPr>
                <w:b/>
                <w:sz w:val="22"/>
                <w:szCs w:val="22"/>
                <w:lang w:eastAsia="it-IT"/>
              </w:rPr>
              <w:t>Proposta di tirocinio</w:t>
            </w:r>
          </w:p>
        </w:tc>
        <w:tc>
          <w:tcPr>
            <w:tcW w:w="993" w:type="dxa"/>
          </w:tcPr>
          <w:p w14:paraId="11D171B9" w14:textId="77777777" w:rsidR="00A43941" w:rsidRPr="007D5BE3" w:rsidRDefault="00A43941" w:rsidP="00773AE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it-IT"/>
              </w:rPr>
            </w:pPr>
            <w:r w:rsidRPr="007D5BE3">
              <w:rPr>
                <w:b/>
                <w:sz w:val="22"/>
                <w:szCs w:val="22"/>
                <w:lang w:eastAsia="it-IT"/>
              </w:rPr>
              <w:t>Codice</w:t>
            </w:r>
          </w:p>
        </w:tc>
        <w:tc>
          <w:tcPr>
            <w:tcW w:w="1190" w:type="dxa"/>
            <w:tcMar>
              <w:left w:w="23" w:type="dxa"/>
              <w:right w:w="23" w:type="dxa"/>
            </w:tcMar>
          </w:tcPr>
          <w:p w14:paraId="2B0473FD" w14:textId="77777777" w:rsidR="00A43941" w:rsidRPr="007D5BE3" w:rsidRDefault="00A43941" w:rsidP="00A43941">
            <w:pPr>
              <w:autoSpaceDE w:val="0"/>
              <w:autoSpaceDN w:val="0"/>
              <w:adjustRightInd w:val="0"/>
              <w:jc w:val="center"/>
              <w:rPr>
                <w:b/>
                <w:iCs/>
                <w:spacing w:val="-10"/>
                <w:sz w:val="22"/>
                <w:szCs w:val="22"/>
              </w:rPr>
            </w:pPr>
            <w:r w:rsidRPr="007D5BE3">
              <w:rPr>
                <w:b/>
                <w:iCs/>
                <w:spacing w:val="-10"/>
                <w:sz w:val="22"/>
                <w:szCs w:val="22"/>
              </w:rPr>
              <w:t>Num. Candidature</w:t>
            </w:r>
          </w:p>
        </w:tc>
      </w:tr>
      <w:tr w:rsidR="007D5BE3" w:rsidRPr="007D5BE3" w14:paraId="23E30E99" w14:textId="77777777" w:rsidTr="007D5BE3">
        <w:tc>
          <w:tcPr>
            <w:tcW w:w="2836" w:type="dxa"/>
          </w:tcPr>
          <w:p w14:paraId="61D7DA96" w14:textId="753A0D61" w:rsidR="00A43941" w:rsidRPr="00D62653" w:rsidRDefault="007D5BE3" w:rsidP="00D62653">
            <w:pPr>
              <w:spacing w:before="20"/>
              <w:ind w:left="-57" w:right="175"/>
              <w:jc w:val="both"/>
              <w:rPr>
                <w:sz w:val="22"/>
                <w:szCs w:val="22"/>
                <w:lang w:eastAsia="it-IT"/>
              </w:rPr>
            </w:pPr>
            <w:r w:rsidRPr="00D62653">
              <w:rPr>
                <w:sz w:val="22"/>
                <w:szCs w:val="22"/>
                <w:lang w:eastAsia="it-IT"/>
              </w:rPr>
              <w:t xml:space="preserve">Servizio </w:t>
            </w:r>
            <w:r w:rsidR="00F3425E">
              <w:rPr>
                <w:sz w:val="22"/>
                <w:szCs w:val="22"/>
                <w:lang w:eastAsia="it-IT"/>
              </w:rPr>
              <w:t>Gestione del personale</w:t>
            </w:r>
          </w:p>
        </w:tc>
        <w:tc>
          <w:tcPr>
            <w:tcW w:w="5244" w:type="dxa"/>
          </w:tcPr>
          <w:p w14:paraId="30E9849C" w14:textId="1DE80B8C" w:rsidR="00A43941" w:rsidRPr="007D5BE3" w:rsidRDefault="00D110A1" w:rsidP="007D5BE3">
            <w:pPr>
              <w:autoSpaceDE w:val="0"/>
              <w:autoSpaceDN w:val="0"/>
              <w:adjustRightInd w:val="0"/>
              <w:spacing w:before="20"/>
              <w:ind w:left="-57"/>
              <w:jc w:val="both"/>
              <w:rPr>
                <w:sz w:val="22"/>
                <w:szCs w:val="22"/>
                <w:lang w:eastAsia="it-IT"/>
              </w:rPr>
            </w:pPr>
            <w:r>
              <w:rPr>
                <w:sz w:val="22"/>
                <w:szCs w:val="22"/>
                <w:lang w:eastAsia="it-IT"/>
              </w:rPr>
              <w:t>Tecniche avanzate di analisi dei d</w:t>
            </w:r>
            <w:r w:rsidR="003C4E20">
              <w:rPr>
                <w:sz w:val="22"/>
                <w:szCs w:val="22"/>
                <w:lang w:eastAsia="it-IT"/>
              </w:rPr>
              <w:t>a</w:t>
            </w:r>
            <w:r>
              <w:rPr>
                <w:sz w:val="22"/>
                <w:szCs w:val="22"/>
                <w:lang w:eastAsia="it-IT"/>
              </w:rPr>
              <w:t>ti delle risorse umane</w:t>
            </w:r>
          </w:p>
        </w:tc>
        <w:tc>
          <w:tcPr>
            <w:tcW w:w="993" w:type="dxa"/>
          </w:tcPr>
          <w:p w14:paraId="09911F87" w14:textId="58639AB2" w:rsidR="00A43941" w:rsidRPr="007D5BE3" w:rsidRDefault="00355FD4" w:rsidP="007D5BE3">
            <w:pPr>
              <w:autoSpaceDE w:val="0"/>
              <w:autoSpaceDN w:val="0"/>
              <w:adjustRightInd w:val="0"/>
              <w:spacing w:before="60" w:after="60"/>
              <w:ind w:right="-102" w:hanging="112"/>
              <w:jc w:val="center"/>
              <w:rPr>
                <w:spacing w:val="-8"/>
                <w:sz w:val="22"/>
                <w:szCs w:val="22"/>
                <w:lang w:eastAsia="it-IT"/>
              </w:rPr>
            </w:pPr>
            <w:r>
              <w:rPr>
                <w:spacing w:val="-8"/>
                <w:sz w:val="22"/>
                <w:szCs w:val="22"/>
                <w:lang w:eastAsia="it-IT"/>
              </w:rPr>
              <w:t>E</w:t>
            </w:r>
            <w:r w:rsidR="00A43941" w:rsidRPr="007D5BE3">
              <w:rPr>
                <w:spacing w:val="-8"/>
                <w:sz w:val="22"/>
                <w:szCs w:val="22"/>
                <w:lang w:eastAsia="it-IT"/>
              </w:rPr>
              <w:t>_</w:t>
            </w:r>
            <w:r w:rsidR="00F3425E">
              <w:rPr>
                <w:spacing w:val="-8"/>
                <w:sz w:val="22"/>
                <w:szCs w:val="22"/>
                <w:lang w:eastAsia="it-IT"/>
              </w:rPr>
              <w:t>GEP</w:t>
            </w:r>
            <w:r w:rsidR="00A43941" w:rsidRPr="007D5BE3">
              <w:rPr>
                <w:spacing w:val="-8"/>
                <w:sz w:val="22"/>
                <w:szCs w:val="22"/>
                <w:lang w:eastAsia="it-IT"/>
              </w:rPr>
              <w:t>_1</w:t>
            </w:r>
          </w:p>
        </w:tc>
        <w:tc>
          <w:tcPr>
            <w:tcW w:w="1190" w:type="dxa"/>
          </w:tcPr>
          <w:p w14:paraId="1F734321" w14:textId="6D68F16A" w:rsidR="00A43941" w:rsidRPr="007D5BE3" w:rsidRDefault="00FE2DE6" w:rsidP="00D0191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eastAsia="it-IT"/>
              </w:rPr>
            </w:pPr>
            <w:r>
              <w:rPr>
                <w:sz w:val="22"/>
                <w:szCs w:val="22"/>
                <w:lang w:eastAsia="it-IT"/>
              </w:rPr>
              <w:t>8</w:t>
            </w:r>
          </w:p>
        </w:tc>
      </w:tr>
      <w:tr w:rsidR="007D5BE3" w:rsidRPr="007D5BE3" w14:paraId="0E0CC879" w14:textId="77777777" w:rsidTr="007D5BE3">
        <w:tc>
          <w:tcPr>
            <w:tcW w:w="2836" w:type="dxa"/>
          </w:tcPr>
          <w:p w14:paraId="3C67CA42" w14:textId="2D4FA5BA" w:rsidR="007D5BE3" w:rsidRPr="00D62653" w:rsidRDefault="007D5BE3" w:rsidP="00D62653">
            <w:pPr>
              <w:spacing w:before="20"/>
              <w:ind w:left="-57" w:right="175"/>
              <w:jc w:val="both"/>
              <w:rPr>
                <w:sz w:val="22"/>
                <w:szCs w:val="22"/>
                <w:lang w:eastAsia="it-IT"/>
              </w:rPr>
            </w:pPr>
            <w:r w:rsidRPr="00D62653">
              <w:rPr>
                <w:sz w:val="22"/>
                <w:szCs w:val="22"/>
                <w:lang w:eastAsia="it-IT"/>
              </w:rPr>
              <w:t xml:space="preserve">Servizio </w:t>
            </w:r>
            <w:r w:rsidR="00F3425E">
              <w:rPr>
                <w:sz w:val="22"/>
                <w:szCs w:val="22"/>
                <w:lang w:eastAsia="it-IT"/>
              </w:rPr>
              <w:t>Banconote</w:t>
            </w:r>
          </w:p>
        </w:tc>
        <w:tc>
          <w:tcPr>
            <w:tcW w:w="5244" w:type="dxa"/>
          </w:tcPr>
          <w:p w14:paraId="74C71639" w14:textId="307DB47D" w:rsidR="007D5BE3" w:rsidRPr="007D5BE3" w:rsidRDefault="001B6C80" w:rsidP="007D5BE3">
            <w:pPr>
              <w:autoSpaceDE w:val="0"/>
              <w:autoSpaceDN w:val="0"/>
              <w:adjustRightInd w:val="0"/>
              <w:spacing w:before="20"/>
              <w:ind w:left="-57"/>
              <w:jc w:val="both"/>
              <w:rPr>
                <w:sz w:val="22"/>
                <w:szCs w:val="22"/>
                <w:lang w:eastAsia="it-IT"/>
              </w:rPr>
            </w:pPr>
            <w:r w:rsidRPr="001B6C80">
              <w:rPr>
                <w:sz w:val="22"/>
                <w:szCs w:val="22"/>
                <w:lang w:eastAsia="it-IT"/>
              </w:rPr>
              <w:t>Acquisizione e analisi dei dati operativi dagli impianti di stampa delle banconote</w:t>
            </w:r>
          </w:p>
        </w:tc>
        <w:tc>
          <w:tcPr>
            <w:tcW w:w="993" w:type="dxa"/>
          </w:tcPr>
          <w:p w14:paraId="14AC7728" w14:textId="264E3E55" w:rsidR="007D5BE3" w:rsidRPr="007D5BE3" w:rsidRDefault="00355FD4" w:rsidP="007D5BE3">
            <w:pPr>
              <w:autoSpaceDE w:val="0"/>
              <w:autoSpaceDN w:val="0"/>
              <w:adjustRightInd w:val="0"/>
              <w:spacing w:before="60" w:after="60"/>
              <w:ind w:right="-102" w:hanging="112"/>
              <w:jc w:val="center"/>
              <w:rPr>
                <w:spacing w:val="-8"/>
                <w:sz w:val="22"/>
                <w:szCs w:val="22"/>
                <w:lang w:eastAsia="it-IT"/>
              </w:rPr>
            </w:pPr>
            <w:r>
              <w:rPr>
                <w:spacing w:val="-8"/>
                <w:sz w:val="22"/>
                <w:szCs w:val="22"/>
                <w:lang w:eastAsia="it-IT"/>
              </w:rPr>
              <w:t>E</w:t>
            </w:r>
            <w:r w:rsidR="007D5BE3" w:rsidRPr="007D5BE3">
              <w:rPr>
                <w:spacing w:val="-8"/>
                <w:sz w:val="22"/>
                <w:szCs w:val="22"/>
                <w:lang w:eastAsia="it-IT"/>
              </w:rPr>
              <w:t>_</w:t>
            </w:r>
            <w:r w:rsidR="00F3425E">
              <w:rPr>
                <w:spacing w:val="-8"/>
                <w:sz w:val="22"/>
                <w:szCs w:val="22"/>
                <w:lang w:eastAsia="it-IT"/>
              </w:rPr>
              <w:t>BAN</w:t>
            </w:r>
            <w:r w:rsidR="007D5BE3" w:rsidRPr="007D5BE3">
              <w:rPr>
                <w:spacing w:val="-8"/>
                <w:sz w:val="22"/>
                <w:szCs w:val="22"/>
                <w:lang w:eastAsia="it-IT"/>
              </w:rPr>
              <w:t>_</w:t>
            </w:r>
            <w:r w:rsidR="00FE2DE6">
              <w:rPr>
                <w:spacing w:val="-8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190" w:type="dxa"/>
          </w:tcPr>
          <w:p w14:paraId="3763E31E" w14:textId="77777777" w:rsidR="007D5BE3" w:rsidRPr="007D5BE3" w:rsidRDefault="007D5BE3" w:rsidP="00C50A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eastAsia="it-IT"/>
              </w:rPr>
            </w:pPr>
            <w:r w:rsidRPr="007D5BE3">
              <w:rPr>
                <w:sz w:val="22"/>
                <w:szCs w:val="22"/>
                <w:lang w:eastAsia="it-IT"/>
              </w:rPr>
              <w:t>5</w:t>
            </w:r>
          </w:p>
        </w:tc>
      </w:tr>
      <w:tr w:rsidR="00FE2DE6" w:rsidRPr="007D5BE3" w14:paraId="06F1ADE5" w14:textId="77777777" w:rsidTr="007D5BE3">
        <w:tc>
          <w:tcPr>
            <w:tcW w:w="2836" w:type="dxa"/>
          </w:tcPr>
          <w:p w14:paraId="7FC99791" w14:textId="60E21338" w:rsidR="00FE2DE6" w:rsidRPr="00D62653" w:rsidRDefault="00790ADA" w:rsidP="00FE2DE6">
            <w:pPr>
              <w:spacing w:before="20"/>
              <w:ind w:left="-57" w:right="175"/>
              <w:jc w:val="both"/>
              <w:rPr>
                <w:sz w:val="22"/>
                <w:szCs w:val="22"/>
                <w:lang w:eastAsia="it-IT"/>
              </w:rPr>
            </w:pPr>
            <w:r w:rsidRPr="00D62653">
              <w:rPr>
                <w:sz w:val="22"/>
                <w:szCs w:val="22"/>
                <w:lang w:eastAsia="it-IT"/>
              </w:rPr>
              <w:t xml:space="preserve">Servizio </w:t>
            </w:r>
            <w:r>
              <w:rPr>
                <w:sz w:val="22"/>
                <w:szCs w:val="22"/>
                <w:lang w:eastAsia="it-IT"/>
              </w:rPr>
              <w:t>Banconote</w:t>
            </w:r>
          </w:p>
        </w:tc>
        <w:tc>
          <w:tcPr>
            <w:tcW w:w="5244" w:type="dxa"/>
          </w:tcPr>
          <w:p w14:paraId="73C89CEB" w14:textId="453C4E48" w:rsidR="00FE2DE6" w:rsidRPr="00FE2DE6" w:rsidRDefault="00790ADA" w:rsidP="00FE2DE6">
            <w:pPr>
              <w:autoSpaceDE w:val="0"/>
              <w:autoSpaceDN w:val="0"/>
              <w:adjustRightInd w:val="0"/>
              <w:spacing w:before="20"/>
              <w:ind w:left="-57"/>
              <w:jc w:val="both"/>
              <w:rPr>
                <w:sz w:val="22"/>
                <w:szCs w:val="22"/>
                <w:lang w:eastAsia="it-IT"/>
              </w:rPr>
            </w:pPr>
            <w:r w:rsidRPr="00790ADA">
              <w:rPr>
                <w:sz w:val="22"/>
                <w:szCs w:val="22"/>
                <w:lang w:eastAsia="it-IT"/>
              </w:rPr>
              <w:t>Digitalizzazione dei dati del processo produttivo</w:t>
            </w:r>
          </w:p>
        </w:tc>
        <w:tc>
          <w:tcPr>
            <w:tcW w:w="993" w:type="dxa"/>
          </w:tcPr>
          <w:p w14:paraId="7238DE53" w14:textId="1071A2DC" w:rsidR="00FE2DE6" w:rsidRDefault="00FE2DE6" w:rsidP="00FE2DE6">
            <w:pPr>
              <w:autoSpaceDE w:val="0"/>
              <w:autoSpaceDN w:val="0"/>
              <w:adjustRightInd w:val="0"/>
              <w:spacing w:before="60" w:after="60"/>
              <w:ind w:right="-102" w:hanging="112"/>
              <w:jc w:val="center"/>
              <w:rPr>
                <w:spacing w:val="-8"/>
                <w:sz w:val="22"/>
                <w:szCs w:val="22"/>
                <w:lang w:eastAsia="it-IT"/>
              </w:rPr>
            </w:pPr>
            <w:r>
              <w:rPr>
                <w:spacing w:val="-8"/>
                <w:sz w:val="22"/>
                <w:szCs w:val="22"/>
                <w:lang w:eastAsia="it-IT"/>
              </w:rPr>
              <w:t>E</w:t>
            </w:r>
            <w:r w:rsidRPr="007D5BE3">
              <w:rPr>
                <w:spacing w:val="-8"/>
                <w:sz w:val="22"/>
                <w:szCs w:val="22"/>
                <w:lang w:eastAsia="it-IT"/>
              </w:rPr>
              <w:t>_</w:t>
            </w:r>
            <w:r>
              <w:rPr>
                <w:spacing w:val="-8"/>
                <w:sz w:val="22"/>
                <w:szCs w:val="22"/>
                <w:lang w:eastAsia="it-IT"/>
              </w:rPr>
              <w:t>BAN</w:t>
            </w:r>
            <w:r w:rsidRPr="007D5BE3">
              <w:rPr>
                <w:spacing w:val="-8"/>
                <w:sz w:val="22"/>
                <w:szCs w:val="22"/>
                <w:lang w:eastAsia="it-IT"/>
              </w:rPr>
              <w:t>_</w:t>
            </w:r>
            <w:r>
              <w:rPr>
                <w:spacing w:val="-8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190" w:type="dxa"/>
          </w:tcPr>
          <w:p w14:paraId="0AB61935" w14:textId="1EEC03C5" w:rsidR="00FE2DE6" w:rsidRPr="007D5BE3" w:rsidRDefault="00FE2DE6" w:rsidP="00FE2DE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eastAsia="it-IT"/>
              </w:rPr>
            </w:pPr>
            <w:r>
              <w:rPr>
                <w:sz w:val="22"/>
                <w:szCs w:val="22"/>
                <w:lang w:eastAsia="it-IT"/>
              </w:rPr>
              <w:t>5</w:t>
            </w:r>
          </w:p>
        </w:tc>
      </w:tr>
    </w:tbl>
    <w:p w14:paraId="2A20BF33" w14:textId="77777777" w:rsidR="00A43941" w:rsidRDefault="00A43941" w:rsidP="00E15106">
      <w:pPr>
        <w:autoSpaceDE w:val="0"/>
        <w:autoSpaceDN w:val="0"/>
        <w:adjustRightInd w:val="0"/>
        <w:jc w:val="both"/>
        <w:rPr>
          <w:b/>
          <w:iCs/>
        </w:rPr>
      </w:pPr>
    </w:p>
    <w:tbl>
      <w:tblPr>
        <w:tblStyle w:val="Grigliatabella"/>
        <w:tblW w:w="1026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5244"/>
        <w:gridCol w:w="993"/>
        <w:gridCol w:w="1190"/>
      </w:tblGrid>
      <w:tr w:rsidR="00A924DE" w:rsidRPr="003B17F1" w14:paraId="5B682E5C" w14:textId="77777777" w:rsidTr="00D01919">
        <w:tc>
          <w:tcPr>
            <w:tcW w:w="10263" w:type="dxa"/>
            <w:gridSpan w:val="4"/>
          </w:tcPr>
          <w:p w14:paraId="6AA01F57" w14:textId="0AC27E5C" w:rsidR="009823E1" w:rsidRPr="003B17F1" w:rsidRDefault="009823E1" w:rsidP="000D46F7">
            <w:pPr>
              <w:autoSpaceDE w:val="0"/>
              <w:autoSpaceDN w:val="0"/>
              <w:adjustRightInd w:val="0"/>
              <w:jc w:val="center"/>
              <w:rPr>
                <w:b/>
                <w:lang w:eastAsia="it-IT"/>
              </w:rPr>
            </w:pPr>
            <w:r w:rsidRPr="003B17F1">
              <w:rPr>
                <w:b/>
                <w:lang w:eastAsia="it-IT"/>
              </w:rPr>
              <w:t xml:space="preserve">Proposte gruppo </w:t>
            </w:r>
            <w:r w:rsidR="00355FD4">
              <w:rPr>
                <w:b/>
                <w:lang w:eastAsia="it-IT"/>
              </w:rPr>
              <w:t>F</w:t>
            </w:r>
            <w:r w:rsidR="00A43941" w:rsidRPr="003B17F1">
              <w:rPr>
                <w:b/>
                <w:lang w:eastAsia="it-IT"/>
              </w:rPr>
              <w:t xml:space="preserve"> - </w:t>
            </w:r>
            <w:r w:rsidR="003B17F1" w:rsidRPr="003B17F1">
              <w:rPr>
                <w:b/>
                <w:lang w:eastAsia="it-IT"/>
              </w:rPr>
              <w:t xml:space="preserve">Servizio </w:t>
            </w:r>
            <w:r w:rsidR="007A7AE8">
              <w:rPr>
                <w:b/>
                <w:lang w:eastAsia="it-IT"/>
              </w:rPr>
              <w:t>Comunicazione</w:t>
            </w:r>
          </w:p>
          <w:p w14:paraId="1BDF2A58" w14:textId="6CB23194" w:rsidR="009823E1" w:rsidRPr="003B17F1" w:rsidRDefault="007A7AE8" w:rsidP="009823E1">
            <w:pPr>
              <w:autoSpaceDE w:val="0"/>
              <w:autoSpaceDN w:val="0"/>
              <w:adjustRightInd w:val="0"/>
              <w:jc w:val="center"/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6</w:t>
            </w:r>
            <w:r w:rsidR="009823E1" w:rsidRPr="003B17F1">
              <w:rPr>
                <w:b/>
                <w:lang w:eastAsia="it-IT"/>
              </w:rPr>
              <w:t xml:space="preserve"> tirocini complessivi</w:t>
            </w:r>
          </w:p>
        </w:tc>
      </w:tr>
      <w:tr w:rsidR="003B17F1" w:rsidRPr="003B17F1" w14:paraId="054E5149" w14:textId="77777777" w:rsidTr="003B17F1">
        <w:tc>
          <w:tcPr>
            <w:tcW w:w="2836" w:type="dxa"/>
          </w:tcPr>
          <w:p w14:paraId="46C768B2" w14:textId="4A92C3D0" w:rsidR="009823E1" w:rsidRPr="003B17F1" w:rsidRDefault="009823E1" w:rsidP="009823E1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it-IT"/>
              </w:rPr>
            </w:pPr>
            <w:r w:rsidRPr="003B17F1">
              <w:rPr>
                <w:b/>
                <w:sz w:val="22"/>
                <w:szCs w:val="22"/>
                <w:lang w:eastAsia="it-IT"/>
              </w:rPr>
              <w:t>Struttura di riferimento</w:t>
            </w:r>
          </w:p>
        </w:tc>
        <w:tc>
          <w:tcPr>
            <w:tcW w:w="5244" w:type="dxa"/>
          </w:tcPr>
          <w:p w14:paraId="6B08565E" w14:textId="77777777" w:rsidR="009823E1" w:rsidRPr="003B17F1" w:rsidRDefault="009823E1" w:rsidP="009823E1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it-IT"/>
              </w:rPr>
            </w:pPr>
            <w:r w:rsidRPr="003B17F1">
              <w:rPr>
                <w:b/>
                <w:sz w:val="22"/>
                <w:szCs w:val="22"/>
                <w:lang w:eastAsia="it-IT"/>
              </w:rPr>
              <w:t>Proposta di tirocinio</w:t>
            </w:r>
          </w:p>
        </w:tc>
        <w:tc>
          <w:tcPr>
            <w:tcW w:w="993" w:type="dxa"/>
          </w:tcPr>
          <w:p w14:paraId="39E64EF5" w14:textId="77777777" w:rsidR="009823E1" w:rsidRPr="003B17F1" w:rsidRDefault="009823E1" w:rsidP="009823E1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it-IT"/>
              </w:rPr>
            </w:pPr>
            <w:r w:rsidRPr="003B17F1">
              <w:rPr>
                <w:b/>
                <w:sz w:val="22"/>
                <w:szCs w:val="22"/>
                <w:lang w:eastAsia="it-IT"/>
              </w:rPr>
              <w:t>Codice</w:t>
            </w:r>
          </w:p>
        </w:tc>
        <w:tc>
          <w:tcPr>
            <w:tcW w:w="1190" w:type="dxa"/>
            <w:tcMar>
              <w:left w:w="23" w:type="dxa"/>
              <w:right w:w="23" w:type="dxa"/>
            </w:tcMar>
          </w:tcPr>
          <w:p w14:paraId="536FDBC1" w14:textId="77777777" w:rsidR="009823E1" w:rsidRPr="003B17F1" w:rsidRDefault="009823E1" w:rsidP="00A43941">
            <w:pPr>
              <w:autoSpaceDE w:val="0"/>
              <w:autoSpaceDN w:val="0"/>
              <w:adjustRightInd w:val="0"/>
              <w:jc w:val="center"/>
              <w:rPr>
                <w:b/>
                <w:iCs/>
                <w:spacing w:val="-10"/>
                <w:sz w:val="22"/>
                <w:szCs w:val="22"/>
              </w:rPr>
            </w:pPr>
            <w:r w:rsidRPr="003B17F1">
              <w:rPr>
                <w:b/>
                <w:iCs/>
                <w:spacing w:val="-10"/>
                <w:sz w:val="22"/>
                <w:szCs w:val="22"/>
              </w:rPr>
              <w:t>Num. Candidature</w:t>
            </w:r>
          </w:p>
        </w:tc>
      </w:tr>
      <w:tr w:rsidR="003B17F1" w:rsidRPr="003B17F1" w14:paraId="2388FCA2" w14:textId="77777777" w:rsidTr="003B17F1">
        <w:tc>
          <w:tcPr>
            <w:tcW w:w="2836" w:type="dxa"/>
          </w:tcPr>
          <w:p w14:paraId="28910CA7" w14:textId="0E86DB45" w:rsidR="009823E1" w:rsidRPr="003B17F1" w:rsidRDefault="003B17F1" w:rsidP="00E20E94">
            <w:pPr>
              <w:spacing w:before="20"/>
              <w:ind w:left="-57" w:right="175"/>
              <w:jc w:val="both"/>
              <w:rPr>
                <w:sz w:val="22"/>
                <w:szCs w:val="22"/>
                <w:lang w:eastAsia="it-IT"/>
              </w:rPr>
            </w:pPr>
            <w:r w:rsidRPr="003B17F1">
              <w:rPr>
                <w:sz w:val="22"/>
                <w:szCs w:val="22"/>
                <w:lang w:eastAsia="it-IT"/>
              </w:rPr>
              <w:t xml:space="preserve">Servizio </w:t>
            </w:r>
            <w:r w:rsidR="007A7AE8">
              <w:rPr>
                <w:sz w:val="22"/>
                <w:szCs w:val="22"/>
                <w:lang w:eastAsia="it-IT"/>
              </w:rPr>
              <w:t>Comunicazione</w:t>
            </w:r>
          </w:p>
        </w:tc>
        <w:tc>
          <w:tcPr>
            <w:tcW w:w="5244" w:type="dxa"/>
          </w:tcPr>
          <w:p w14:paraId="5F9F1FCF" w14:textId="4CBDB8E7" w:rsidR="009823E1" w:rsidRPr="003B17F1" w:rsidRDefault="007A7AE8" w:rsidP="006C76B6">
            <w:pPr>
              <w:autoSpaceDE w:val="0"/>
              <w:autoSpaceDN w:val="0"/>
              <w:adjustRightInd w:val="0"/>
              <w:spacing w:before="20"/>
              <w:ind w:left="-57"/>
              <w:jc w:val="both"/>
              <w:rPr>
                <w:spacing w:val="-2"/>
                <w:sz w:val="22"/>
                <w:szCs w:val="22"/>
                <w:lang w:eastAsia="it-IT"/>
              </w:rPr>
            </w:pPr>
            <w:r>
              <w:rPr>
                <w:spacing w:val="-2"/>
                <w:sz w:val="22"/>
                <w:szCs w:val="22"/>
                <w:lang w:eastAsia="it-IT"/>
              </w:rPr>
              <w:t>La comunicazione istituzionale attraverso le relazioni con i media, l’utilizzo dei social, siti istituzionali e altri canali</w:t>
            </w:r>
          </w:p>
        </w:tc>
        <w:tc>
          <w:tcPr>
            <w:tcW w:w="993" w:type="dxa"/>
          </w:tcPr>
          <w:p w14:paraId="76942A6D" w14:textId="401AF1FF" w:rsidR="009823E1" w:rsidRPr="003B17F1" w:rsidRDefault="00355FD4" w:rsidP="003B17F1">
            <w:pPr>
              <w:autoSpaceDE w:val="0"/>
              <w:autoSpaceDN w:val="0"/>
              <w:adjustRightInd w:val="0"/>
              <w:spacing w:before="20"/>
              <w:ind w:right="-102" w:hanging="112"/>
              <w:jc w:val="center"/>
              <w:rPr>
                <w:spacing w:val="-8"/>
                <w:sz w:val="22"/>
                <w:szCs w:val="22"/>
                <w:lang w:eastAsia="it-IT"/>
              </w:rPr>
            </w:pPr>
            <w:r>
              <w:rPr>
                <w:spacing w:val="-8"/>
                <w:sz w:val="22"/>
                <w:szCs w:val="22"/>
                <w:lang w:eastAsia="it-IT"/>
              </w:rPr>
              <w:t>F</w:t>
            </w:r>
            <w:r w:rsidR="009823E1" w:rsidRPr="003B17F1">
              <w:rPr>
                <w:spacing w:val="-8"/>
                <w:sz w:val="22"/>
                <w:szCs w:val="22"/>
                <w:lang w:eastAsia="it-IT"/>
              </w:rPr>
              <w:t>_</w:t>
            </w:r>
            <w:r w:rsidR="007A7AE8">
              <w:rPr>
                <w:spacing w:val="-8"/>
                <w:sz w:val="22"/>
                <w:szCs w:val="22"/>
                <w:lang w:eastAsia="it-IT"/>
              </w:rPr>
              <w:t>COM</w:t>
            </w:r>
            <w:r w:rsidR="00E20E94" w:rsidRPr="003B17F1">
              <w:rPr>
                <w:spacing w:val="-8"/>
                <w:sz w:val="22"/>
                <w:szCs w:val="22"/>
                <w:lang w:eastAsia="it-IT"/>
              </w:rPr>
              <w:t>_</w:t>
            </w:r>
            <w:r w:rsidR="009823E1" w:rsidRPr="003B17F1">
              <w:rPr>
                <w:spacing w:val="-8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190" w:type="dxa"/>
          </w:tcPr>
          <w:p w14:paraId="2D2C9CD2" w14:textId="175CC9A5" w:rsidR="009823E1" w:rsidRPr="003B17F1" w:rsidRDefault="000F456E" w:rsidP="007E26EE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  <w:lang w:eastAsia="it-IT"/>
              </w:rPr>
            </w:pPr>
            <w:r>
              <w:rPr>
                <w:sz w:val="22"/>
                <w:szCs w:val="22"/>
                <w:lang w:eastAsia="it-IT"/>
              </w:rPr>
              <w:t>14</w:t>
            </w:r>
          </w:p>
        </w:tc>
      </w:tr>
    </w:tbl>
    <w:p w14:paraId="08D3DF8B" w14:textId="7AB2F4EB" w:rsidR="009823E1" w:rsidRPr="00E15106" w:rsidRDefault="009823E1" w:rsidP="00E15106">
      <w:pPr>
        <w:autoSpaceDE w:val="0"/>
        <w:autoSpaceDN w:val="0"/>
        <w:adjustRightInd w:val="0"/>
        <w:jc w:val="both"/>
        <w:rPr>
          <w:b/>
          <w:iCs/>
          <w:sz w:val="16"/>
          <w:szCs w:val="16"/>
        </w:rPr>
      </w:pPr>
    </w:p>
    <w:tbl>
      <w:tblPr>
        <w:tblStyle w:val="Grigliatabella"/>
        <w:tblW w:w="1026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5244"/>
        <w:gridCol w:w="993"/>
        <w:gridCol w:w="1190"/>
      </w:tblGrid>
      <w:tr w:rsidR="008059CD" w:rsidRPr="008059CD" w14:paraId="13F0AB5F" w14:textId="77777777" w:rsidTr="00C50A1E">
        <w:tc>
          <w:tcPr>
            <w:tcW w:w="10263" w:type="dxa"/>
            <w:gridSpan w:val="4"/>
          </w:tcPr>
          <w:p w14:paraId="184DDDD6" w14:textId="2A8AAD1C" w:rsidR="003B17F1" w:rsidRPr="008059CD" w:rsidRDefault="003B17F1" w:rsidP="00C50A1E">
            <w:pPr>
              <w:autoSpaceDE w:val="0"/>
              <w:autoSpaceDN w:val="0"/>
              <w:adjustRightInd w:val="0"/>
              <w:jc w:val="center"/>
              <w:rPr>
                <w:b/>
                <w:lang w:eastAsia="it-IT"/>
              </w:rPr>
            </w:pPr>
            <w:r w:rsidRPr="008059CD">
              <w:rPr>
                <w:b/>
                <w:lang w:eastAsia="it-IT"/>
              </w:rPr>
              <w:t xml:space="preserve">Proposte gruppo </w:t>
            </w:r>
            <w:r w:rsidR="00355FD4">
              <w:rPr>
                <w:b/>
                <w:lang w:eastAsia="it-IT"/>
              </w:rPr>
              <w:t>G</w:t>
            </w:r>
            <w:r w:rsidRPr="008059CD">
              <w:rPr>
                <w:b/>
                <w:lang w:eastAsia="it-IT"/>
              </w:rPr>
              <w:t xml:space="preserve"> - </w:t>
            </w:r>
            <w:r w:rsidR="00CE59D1" w:rsidRPr="008059CD">
              <w:rPr>
                <w:b/>
                <w:lang w:eastAsia="it-IT"/>
              </w:rPr>
              <w:t xml:space="preserve">Servizio </w:t>
            </w:r>
            <w:r w:rsidR="00084517">
              <w:rPr>
                <w:b/>
                <w:lang w:eastAsia="it-IT"/>
              </w:rPr>
              <w:t>Organizzazione</w:t>
            </w:r>
          </w:p>
          <w:p w14:paraId="7E440E97" w14:textId="5591EBB7" w:rsidR="003B17F1" w:rsidRPr="008059CD" w:rsidRDefault="00084517" w:rsidP="00C50A1E">
            <w:pPr>
              <w:autoSpaceDE w:val="0"/>
              <w:autoSpaceDN w:val="0"/>
              <w:adjustRightInd w:val="0"/>
              <w:jc w:val="center"/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1</w:t>
            </w:r>
            <w:r w:rsidR="003B17F1" w:rsidRPr="008059CD">
              <w:rPr>
                <w:b/>
                <w:lang w:eastAsia="it-IT"/>
              </w:rPr>
              <w:t xml:space="preserve"> tirocini</w:t>
            </w:r>
            <w:r>
              <w:rPr>
                <w:b/>
                <w:lang w:eastAsia="it-IT"/>
              </w:rPr>
              <w:t>o</w:t>
            </w:r>
          </w:p>
        </w:tc>
      </w:tr>
      <w:tr w:rsidR="008059CD" w:rsidRPr="008059CD" w14:paraId="3D2683DB" w14:textId="77777777" w:rsidTr="008059CD">
        <w:tc>
          <w:tcPr>
            <w:tcW w:w="2836" w:type="dxa"/>
          </w:tcPr>
          <w:p w14:paraId="12EB2060" w14:textId="77777777" w:rsidR="003B17F1" w:rsidRPr="008059CD" w:rsidRDefault="003B17F1" w:rsidP="00C50A1E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it-IT"/>
              </w:rPr>
            </w:pPr>
            <w:r w:rsidRPr="008059CD">
              <w:rPr>
                <w:b/>
                <w:sz w:val="22"/>
                <w:szCs w:val="22"/>
                <w:lang w:eastAsia="it-IT"/>
              </w:rPr>
              <w:t>Struttura di riferimento</w:t>
            </w:r>
          </w:p>
        </w:tc>
        <w:tc>
          <w:tcPr>
            <w:tcW w:w="5244" w:type="dxa"/>
          </w:tcPr>
          <w:p w14:paraId="6145B394" w14:textId="77777777" w:rsidR="003B17F1" w:rsidRPr="008059CD" w:rsidRDefault="003B17F1" w:rsidP="00C50A1E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it-IT"/>
              </w:rPr>
            </w:pPr>
            <w:r w:rsidRPr="008059CD">
              <w:rPr>
                <w:b/>
                <w:sz w:val="22"/>
                <w:szCs w:val="22"/>
                <w:lang w:eastAsia="it-IT"/>
              </w:rPr>
              <w:t>Proposta di tirocinio</w:t>
            </w:r>
          </w:p>
        </w:tc>
        <w:tc>
          <w:tcPr>
            <w:tcW w:w="993" w:type="dxa"/>
          </w:tcPr>
          <w:p w14:paraId="4A071127" w14:textId="77777777" w:rsidR="003B17F1" w:rsidRPr="008059CD" w:rsidRDefault="003B17F1" w:rsidP="00C50A1E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it-IT"/>
              </w:rPr>
            </w:pPr>
            <w:r w:rsidRPr="008059CD">
              <w:rPr>
                <w:b/>
                <w:sz w:val="22"/>
                <w:szCs w:val="22"/>
                <w:lang w:eastAsia="it-IT"/>
              </w:rPr>
              <w:t>Codice</w:t>
            </w:r>
          </w:p>
        </w:tc>
        <w:tc>
          <w:tcPr>
            <w:tcW w:w="1190" w:type="dxa"/>
            <w:tcMar>
              <w:left w:w="23" w:type="dxa"/>
              <w:right w:w="23" w:type="dxa"/>
            </w:tcMar>
          </w:tcPr>
          <w:p w14:paraId="0C29DD96" w14:textId="77777777" w:rsidR="003B17F1" w:rsidRPr="008059CD" w:rsidRDefault="003B17F1" w:rsidP="00C50A1E">
            <w:pPr>
              <w:autoSpaceDE w:val="0"/>
              <w:autoSpaceDN w:val="0"/>
              <w:adjustRightInd w:val="0"/>
              <w:jc w:val="center"/>
              <w:rPr>
                <w:b/>
                <w:iCs/>
                <w:spacing w:val="-10"/>
                <w:sz w:val="22"/>
                <w:szCs w:val="22"/>
              </w:rPr>
            </w:pPr>
            <w:r w:rsidRPr="008059CD">
              <w:rPr>
                <w:b/>
                <w:iCs/>
                <w:spacing w:val="-10"/>
                <w:sz w:val="22"/>
                <w:szCs w:val="22"/>
              </w:rPr>
              <w:t>Num. Candidature</w:t>
            </w:r>
          </w:p>
        </w:tc>
      </w:tr>
      <w:tr w:rsidR="008059CD" w:rsidRPr="008059CD" w14:paraId="329B2C95" w14:textId="77777777" w:rsidTr="008059CD">
        <w:tc>
          <w:tcPr>
            <w:tcW w:w="2836" w:type="dxa"/>
          </w:tcPr>
          <w:p w14:paraId="099D4386" w14:textId="0A918175" w:rsidR="003B17F1" w:rsidRPr="008059CD" w:rsidRDefault="008059CD" w:rsidP="00084517">
            <w:pPr>
              <w:spacing w:before="20" w:after="60"/>
              <w:ind w:left="-57" w:right="-113"/>
              <w:jc w:val="both"/>
              <w:rPr>
                <w:sz w:val="22"/>
                <w:szCs w:val="22"/>
                <w:lang w:eastAsia="it-IT"/>
              </w:rPr>
            </w:pPr>
            <w:r w:rsidRPr="008059CD">
              <w:rPr>
                <w:sz w:val="22"/>
                <w:szCs w:val="22"/>
                <w:lang w:eastAsia="it-IT"/>
              </w:rPr>
              <w:t xml:space="preserve">Servizio </w:t>
            </w:r>
            <w:r w:rsidR="00084517">
              <w:rPr>
                <w:sz w:val="22"/>
                <w:szCs w:val="22"/>
                <w:lang w:eastAsia="it-IT"/>
              </w:rPr>
              <w:t>Organizzazione</w:t>
            </w:r>
          </w:p>
        </w:tc>
        <w:tc>
          <w:tcPr>
            <w:tcW w:w="5244" w:type="dxa"/>
          </w:tcPr>
          <w:p w14:paraId="713432C9" w14:textId="29A557B1" w:rsidR="003B17F1" w:rsidRPr="008059CD" w:rsidRDefault="00084517" w:rsidP="00C50A1E">
            <w:pPr>
              <w:autoSpaceDE w:val="0"/>
              <w:autoSpaceDN w:val="0"/>
              <w:adjustRightInd w:val="0"/>
              <w:spacing w:before="20"/>
              <w:ind w:left="-57"/>
              <w:jc w:val="both"/>
              <w:rPr>
                <w:sz w:val="22"/>
                <w:szCs w:val="22"/>
                <w:lang w:eastAsia="it-IT"/>
              </w:rPr>
            </w:pPr>
            <w:r w:rsidRPr="00084517">
              <w:rPr>
                <w:sz w:val="22"/>
                <w:szCs w:val="22"/>
                <w:lang w:eastAsia="it-IT"/>
              </w:rPr>
              <w:t>Sviluppo di metriche per la resilienza operativa</w:t>
            </w:r>
          </w:p>
        </w:tc>
        <w:tc>
          <w:tcPr>
            <w:tcW w:w="993" w:type="dxa"/>
          </w:tcPr>
          <w:p w14:paraId="7A8D3151" w14:textId="6418CB89" w:rsidR="003B17F1" w:rsidRPr="008059CD" w:rsidRDefault="00355FD4" w:rsidP="008059CD">
            <w:pPr>
              <w:autoSpaceDE w:val="0"/>
              <w:autoSpaceDN w:val="0"/>
              <w:adjustRightInd w:val="0"/>
              <w:spacing w:before="20"/>
              <w:ind w:right="-102" w:hanging="112"/>
              <w:jc w:val="center"/>
              <w:rPr>
                <w:spacing w:val="-8"/>
                <w:sz w:val="22"/>
                <w:szCs w:val="22"/>
                <w:lang w:eastAsia="it-IT"/>
              </w:rPr>
            </w:pPr>
            <w:r>
              <w:rPr>
                <w:spacing w:val="-8"/>
                <w:sz w:val="22"/>
                <w:szCs w:val="22"/>
                <w:lang w:eastAsia="it-IT"/>
              </w:rPr>
              <w:t>G</w:t>
            </w:r>
            <w:r w:rsidR="003B17F1" w:rsidRPr="008059CD">
              <w:rPr>
                <w:spacing w:val="-8"/>
                <w:sz w:val="22"/>
                <w:szCs w:val="22"/>
                <w:lang w:eastAsia="it-IT"/>
              </w:rPr>
              <w:t>_</w:t>
            </w:r>
            <w:r w:rsidR="00084517">
              <w:rPr>
                <w:spacing w:val="-8"/>
                <w:sz w:val="22"/>
                <w:szCs w:val="22"/>
                <w:lang w:eastAsia="it-IT"/>
              </w:rPr>
              <w:t>ORG</w:t>
            </w:r>
            <w:r w:rsidR="003B17F1" w:rsidRPr="008059CD">
              <w:rPr>
                <w:spacing w:val="-8"/>
                <w:sz w:val="22"/>
                <w:szCs w:val="22"/>
                <w:lang w:eastAsia="it-IT"/>
              </w:rPr>
              <w:t>_1</w:t>
            </w:r>
          </w:p>
        </w:tc>
        <w:tc>
          <w:tcPr>
            <w:tcW w:w="1190" w:type="dxa"/>
          </w:tcPr>
          <w:p w14:paraId="15A9EAA3" w14:textId="4731FF90" w:rsidR="003B17F1" w:rsidRPr="008059CD" w:rsidRDefault="000F456E" w:rsidP="00C50A1E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  <w:lang w:eastAsia="it-IT"/>
              </w:rPr>
            </w:pPr>
            <w:r>
              <w:rPr>
                <w:sz w:val="22"/>
                <w:szCs w:val="22"/>
                <w:lang w:eastAsia="it-IT"/>
              </w:rPr>
              <w:t>5</w:t>
            </w:r>
          </w:p>
        </w:tc>
      </w:tr>
    </w:tbl>
    <w:p w14:paraId="5BA4E6E1" w14:textId="77777777" w:rsidR="003B17F1" w:rsidRDefault="003B17F1" w:rsidP="005055D0">
      <w:pPr>
        <w:autoSpaceDE w:val="0"/>
        <w:autoSpaceDN w:val="0"/>
        <w:adjustRightInd w:val="0"/>
        <w:spacing w:line="276" w:lineRule="auto"/>
        <w:jc w:val="both"/>
        <w:rPr>
          <w:b/>
          <w:iCs/>
        </w:rPr>
      </w:pPr>
    </w:p>
    <w:tbl>
      <w:tblPr>
        <w:tblStyle w:val="Grigliatabella"/>
        <w:tblW w:w="1026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5244"/>
        <w:gridCol w:w="993"/>
        <w:gridCol w:w="1190"/>
      </w:tblGrid>
      <w:tr w:rsidR="00084517" w:rsidRPr="00A2386E" w14:paraId="7F7C3712" w14:textId="77777777" w:rsidTr="00626FFE">
        <w:tc>
          <w:tcPr>
            <w:tcW w:w="10263" w:type="dxa"/>
            <w:gridSpan w:val="4"/>
          </w:tcPr>
          <w:p w14:paraId="07454310" w14:textId="66657750" w:rsidR="00084517" w:rsidRPr="00A2386E" w:rsidRDefault="00084517" w:rsidP="00626FFE">
            <w:pPr>
              <w:autoSpaceDE w:val="0"/>
              <w:autoSpaceDN w:val="0"/>
              <w:adjustRightInd w:val="0"/>
              <w:jc w:val="center"/>
              <w:rPr>
                <w:b/>
                <w:lang w:eastAsia="it-IT"/>
              </w:rPr>
            </w:pPr>
            <w:r w:rsidRPr="00A2386E">
              <w:rPr>
                <w:b/>
                <w:lang w:eastAsia="it-IT"/>
              </w:rPr>
              <w:t xml:space="preserve">Proposte gruppo </w:t>
            </w:r>
            <w:r>
              <w:rPr>
                <w:b/>
                <w:lang w:eastAsia="it-IT"/>
              </w:rPr>
              <w:t>I</w:t>
            </w:r>
            <w:r w:rsidRPr="00A2386E">
              <w:rPr>
                <w:b/>
                <w:lang w:eastAsia="it-IT"/>
              </w:rPr>
              <w:t xml:space="preserve"> - Unità di informazione finanziaria</w:t>
            </w:r>
          </w:p>
          <w:p w14:paraId="072A5E9C" w14:textId="77777777" w:rsidR="00084517" w:rsidRPr="00A2386E" w:rsidRDefault="00084517" w:rsidP="00626FFE">
            <w:pPr>
              <w:autoSpaceDE w:val="0"/>
              <w:autoSpaceDN w:val="0"/>
              <w:adjustRightInd w:val="0"/>
              <w:jc w:val="center"/>
              <w:rPr>
                <w:b/>
                <w:lang w:eastAsia="it-IT"/>
              </w:rPr>
            </w:pPr>
            <w:r w:rsidRPr="00A2386E">
              <w:rPr>
                <w:b/>
                <w:lang w:eastAsia="it-IT"/>
              </w:rPr>
              <w:t>1 tirocinio</w:t>
            </w:r>
          </w:p>
        </w:tc>
      </w:tr>
      <w:tr w:rsidR="00084517" w:rsidRPr="00A2386E" w14:paraId="34D14B39" w14:textId="77777777" w:rsidTr="00626FFE">
        <w:tc>
          <w:tcPr>
            <w:tcW w:w="2836" w:type="dxa"/>
          </w:tcPr>
          <w:p w14:paraId="5B59BAC7" w14:textId="77777777" w:rsidR="00084517" w:rsidRPr="00A2386E" w:rsidRDefault="00084517" w:rsidP="00626FFE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it-IT"/>
              </w:rPr>
            </w:pPr>
            <w:r w:rsidRPr="00A2386E">
              <w:rPr>
                <w:b/>
                <w:sz w:val="22"/>
                <w:szCs w:val="22"/>
                <w:lang w:eastAsia="it-IT"/>
              </w:rPr>
              <w:t>Struttura di riferimento</w:t>
            </w:r>
          </w:p>
        </w:tc>
        <w:tc>
          <w:tcPr>
            <w:tcW w:w="5244" w:type="dxa"/>
          </w:tcPr>
          <w:p w14:paraId="1C5F4D45" w14:textId="77777777" w:rsidR="00084517" w:rsidRPr="00A2386E" w:rsidRDefault="00084517" w:rsidP="00626FFE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it-IT"/>
              </w:rPr>
            </w:pPr>
            <w:r w:rsidRPr="00A2386E">
              <w:rPr>
                <w:b/>
                <w:sz w:val="22"/>
                <w:szCs w:val="22"/>
                <w:lang w:eastAsia="it-IT"/>
              </w:rPr>
              <w:t>Proposta di tirocinio</w:t>
            </w:r>
          </w:p>
        </w:tc>
        <w:tc>
          <w:tcPr>
            <w:tcW w:w="993" w:type="dxa"/>
          </w:tcPr>
          <w:p w14:paraId="0F2415E7" w14:textId="77777777" w:rsidR="00084517" w:rsidRPr="00A2386E" w:rsidRDefault="00084517" w:rsidP="00626FFE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it-IT"/>
              </w:rPr>
            </w:pPr>
            <w:r w:rsidRPr="00A2386E">
              <w:rPr>
                <w:b/>
                <w:sz w:val="22"/>
                <w:szCs w:val="22"/>
                <w:lang w:eastAsia="it-IT"/>
              </w:rPr>
              <w:t>Codice</w:t>
            </w:r>
          </w:p>
        </w:tc>
        <w:tc>
          <w:tcPr>
            <w:tcW w:w="1190" w:type="dxa"/>
            <w:tcMar>
              <w:left w:w="23" w:type="dxa"/>
              <w:right w:w="23" w:type="dxa"/>
            </w:tcMar>
          </w:tcPr>
          <w:p w14:paraId="7668FD7B" w14:textId="77777777" w:rsidR="00084517" w:rsidRPr="00A2386E" w:rsidRDefault="00084517" w:rsidP="00626FFE">
            <w:pPr>
              <w:autoSpaceDE w:val="0"/>
              <w:autoSpaceDN w:val="0"/>
              <w:adjustRightInd w:val="0"/>
              <w:jc w:val="center"/>
              <w:rPr>
                <w:b/>
                <w:iCs/>
                <w:spacing w:val="-10"/>
                <w:sz w:val="22"/>
                <w:szCs w:val="22"/>
              </w:rPr>
            </w:pPr>
            <w:r w:rsidRPr="00A2386E">
              <w:rPr>
                <w:b/>
                <w:iCs/>
                <w:spacing w:val="-10"/>
                <w:sz w:val="22"/>
                <w:szCs w:val="22"/>
              </w:rPr>
              <w:t>Num. Candidature</w:t>
            </w:r>
          </w:p>
        </w:tc>
      </w:tr>
      <w:tr w:rsidR="00084517" w:rsidRPr="00A2386E" w14:paraId="20BE89B5" w14:textId="77777777" w:rsidTr="00626FFE">
        <w:tc>
          <w:tcPr>
            <w:tcW w:w="2836" w:type="dxa"/>
          </w:tcPr>
          <w:p w14:paraId="5C3FA724" w14:textId="77777777" w:rsidR="00084517" w:rsidRPr="006E243E" w:rsidRDefault="00084517" w:rsidP="00626FFE">
            <w:pPr>
              <w:spacing w:before="20"/>
              <w:ind w:left="-57" w:right="175"/>
              <w:jc w:val="both"/>
              <w:rPr>
                <w:spacing w:val="-4"/>
                <w:sz w:val="22"/>
                <w:szCs w:val="22"/>
                <w:lang w:eastAsia="it-IT"/>
              </w:rPr>
            </w:pPr>
            <w:r w:rsidRPr="006E243E">
              <w:rPr>
                <w:spacing w:val="-4"/>
                <w:sz w:val="22"/>
                <w:szCs w:val="22"/>
                <w:lang w:eastAsia="it-IT"/>
              </w:rPr>
              <w:t>Servizio Valorizzazione delle informazioni e innovazione tecnologica</w:t>
            </w:r>
          </w:p>
        </w:tc>
        <w:tc>
          <w:tcPr>
            <w:tcW w:w="5244" w:type="dxa"/>
          </w:tcPr>
          <w:p w14:paraId="10FBFD54" w14:textId="523F74AE" w:rsidR="00084517" w:rsidRPr="00A2386E" w:rsidRDefault="003C4E20" w:rsidP="00626FFE">
            <w:pPr>
              <w:autoSpaceDE w:val="0"/>
              <w:autoSpaceDN w:val="0"/>
              <w:adjustRightInd w:val="0"/>
              <w:spacing w:before="20"/>
              <w:ind w:left="-57"/>
              <w:jc w:val="both"/>
              <w:rPr>
                <w:spacing w:val="-2"/>
                <w:sz w:val="22"/>
                <w:szCs w:val="22"/>
                <w:lang w:eastAsia="it-IT"/>
              </w:rPr>
            </w:pPr>
            <w:r w:rsidRPr="003C4E20">
              <w:rPr>
                <w:spacing w:val="-2"/>
                <w:sz w:val="22"/>
                <w:szCs w:val="22"/>
                <w:lang w:eastAsia="it-IT"/>
              </w:rPr>
              <w:t>Modello econometrico per la mappatura dei rischi di riciclaggio connessi ai flussi finanziari transfrontalieri</w:t>
            </w:r>
          </w:p>
        </w:tc>
        <w:tc>
          <w:tcPr>
            <w:tcW w:w="993" w:type="dxa"/>
          </w:tcPr>
          <w:p w14:paraId="2E322C8D" w14:textId="2DDC28D2" w:rsidR="00084517" w:rsidRPr="00A2386E" w:rsidRDefault="00084517" w:rsidP="00626FFE">
            <w:pPr>
              <w:autoSpaceDE w:val="0"/>
              <w:autoSpaceDN w:val="0"/>
              <w:adjustRightInd w:val="0"/>
              <w:spacing w:before="20"/>
              <w:ind w:right="-102" w:hanging="112"/>
              <w:jc w:val="center"/>
              <w:rPr>
                <w:spacing w:val="-8"/>
                <w:sz w:val="22"/>
                <w:szCs w:val="22"/>
                <w:lang w:eastAsia="it-IT"/>
              </w:rPr>
            </w:pPr>
            <w:r>
              <w:rPr>
                <w:spacing w:val="-8"/>
                <w:sz w:val="22"/>
                <w:szCs w:val="22"/>
                <w:lang w:eastAsia="it-IT"/>
              </w:rPr>
              <w:t>I</w:t>
            </w:r>
            <w:r w:rsidRPr="00A2386E">
              <w:rPr>
                <w:spacing w:val="-8"/>
                <w:sz w:val="22"/>
                <w:szCs w:val="22"/>
                <w:lang w:eastAsia="it-IT"/>
              </w:rPr>
              <w:t>_V</w:t>
            </w:r>
            <w:r>
              <w:rPr>
                <w:spacing w:val="-8"/>
                <w:sz w:val="22"/>
                <w:szCs w:val="22"/>
                <w:lang w:eastAsia="it-IT"/>
              </w:rPr>
              <w:t>IT</w:t>
            </w:r>
            <w:r w:rsidRPr="00A2386E">
              <w:rPr>
                <w:spacing w:val="-8"/>
                <w:sz w:val="22"/>
                <w:szCs w:val="22"/>
                <w:lang w:eastAsia="it-IT"/>
              </w:rPr>
              <w:t>_1</w:t>
            </w:r>
          </w:p>
        </w:tc>
        <w:tc>
          <w:tcPr>
            <w:tcW w:w="1190" w:type="dxa"/>
          </w:tcPr>
          <w:p w14:paraId="55E3D711" w14:textId="77777777" w:rsidR="00084517" w:rsidRPr="00A2386E" w:rsidRDefault="00084517" w:rsidP="00626FFE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  <w:lang w:eastAsia="it-IT"/>
              </w:rPr>
            </w:pPr>
            <w:r w:rsidRPr="00A2386E">
              <w:rPr>
                <w:sz w:val="22"/>
                <w:szCs w:val="22"/>
                <w:lang w:eastAsia="it-IT"/>
              </w:rPr>
              <w:t>5</w:t>
            </w:r>
          </w:p>
        </w:tc>
      </w:tr>
    </w:tbl>
    <w:p w14:paraId="753B8409" w14:textId="77777777" w:rsidR="00084517" w:rsidRDefault="00084517" w:rsidP="005055D0">
      <w:pPr>
        <w:autoSpaceDE w:val="0"/>
        <w:autoSpaceDN w:val="0"/>
        <w:adjustRightInd w:val="0"/>
        <w:spacing w:line="276" w:lineRule="auto"/>
        <w:jc w:val="both"/>
        <w:rPr>
          <w:b/>
          <w:iCs/>
        </w:rPr>
      </w:pPr>
    </w:p>
    <w:p w14:paraId="194D3F1C" w14:textId="7D8080C4" w:rsidR="00EC5555" w:rsidRPr="005055D0" w:rsidRDefault="00EC5555" w:rsidP="005055D0">
      <w:pPr>
        <w:autoSpaceDE w:val="0"/>
        <w:autoSpaceDN w:val="0"/>
        <w:adjustRightInd w:val="0"/>
        <w:spacing w:line="276" w:lineRule="auto"/>
        <w:jc w:val="both"/>
        <w:rPr>
          <w:b/>
          <w:iCs/>
        </w:rPr>
      </w:pPr>
      <w:r w:rsidRPr="005055D0">
        <w:rPr>
          <w:b/>
          <w:iCs/>
        </w:rPr>
        <w:t>Durata e periodo di avvio</w:t>
      </w:r>
    </w:p>
    <w:p w14:paraId="437AE2A6" w14:textId="6EA4DE1A" w:rsidR="00B034E5" w:rsidRPr="0022230C" w:rsidRDefault="000E408B" w:rsidP="0022230C">
      <w:pPr>
        <w:pStyle w:val="NormaleWeb"/>
        <w:spacing w:before="60" w:beforeAutospacing="0" w:after="0" w:afterAutospacing="0"/>
        <w:jc w:val="both"/>
      </w:pPr>
      <w:r w:rsidRPr="0022230C">
        <w:t>Le esperienze avranno la durata di 6 mesi e saranno avviate</w:t>
      </w:r>
      <w:r w:rsidR="009416F3">
        <w:t>, presumibilmente,</w:t>
      </w:r>
      <w:r w:rsidR="00B034E5" w:rsidRPr="0022230C">
        <w:t xml:space="preserve"> </w:t>
      </w:r>
      <w:r w:rsidR="004B4901">
        <w:t>a partire da</w:t>
      </w:r>
      <w:r w:rsidR="00197A63">
        <w:t>l</w:t>
      </w:r>
      <w:r w:rsidR="004B4901">
        <w:t xml:space="preserve"> </w:t>
      </w:r>
      <w:r w:rsidR="004B4901" w:rsidRPr="00197A63">
        <w:t>mes</w:t>
      </w:r>
      <w:r w:rsidR="00197A63" w:rsidRPr="00197A63">
        <w:t>e</w:t>
      </w:r>
      <w:r w:rsidR="00D97068" w:rsidRPr="00197A63">
        <w:t xml:space="preserve"> di</w:t>
      </w:r>
      <w:r w:rsidR="001668F0">
        <w:t xml:space="preserve"> </w:t>
      </w:r>
      <w:r w:rsidR="0008502C">
        <w:t>febbraio</w:t>
      </w:r>
      <w:r w:rsidR="00CF60B1" w:rsidRPr="00197A63">
        <w:t xml:space="preserve"> </w:t>
      </w:r>
      <w:r w:rsidRPr="00197A63">
        <w:t>20</w:t>
      </w:r>
      <w:r w:rsidR="00BC2ECE" w:rsidRPr="00197A63">
        <w:t>2</w:t>
      </w:r>
      <w:r w:rsidR="009D11C5">
        <w:t>6</w:t>
      </w:r>
      <w:r w:rsidR="006110C2">
        <w:t xml:space="preserve">. </w:t>
      </w:r>
      <w:r w:rsidR="00B034E5" w:rsidRPr="0023404C">
        <w:t>Al termine dei 6 mesi, il rapporto si interrompe e non dà adito a successiva</w:t>
      </w:r>
      <w:r w:rsidR="00B034E5" w:rsidRPr="00515387">
        <w:t xml:space="preserve"> assunzione.</w:t>
      </w:r>
    </w:p>
    <w:p w14:paraId="5C55CD19" w14:textId="77777777" w:rsidR="000E408B" w:rsidRPr="00E15106" w:rsidRDefault="000E408B" w:rsidP="00E15106">
      <w:pPr>
        <w:autoSpaceDE w:val="0"/>
        <w:autoSpaceDN w:val="0"/>
        <w:adjustRightInd w:val="0"/>
        <w:jc w:val="both"/>
        <w:rPr>
          <w:b/>
          <w:iCs/>
          <w:sz w:val="20"/>
          <w:szCs w:val="20"/>
        </w:rPr>
      </w:pPr>
    </w:p>
    <w:p w14:paraId="62AA2D45" w14:textId="77777777" w:rsidR="00EC5555" w:rsidRPr="005055D0" w:rsidRDefault="00EC5555" w:rsidP="005055D0">
      <w:pPr>
        <w:autoSpaceDE w:val="0"/>
        <w:autoSpaceDN w:val="0"/>
        <w:adjustRightInd w:val="0"/>
        <w:spacing w:line="276" w:lineRule="auto"/>
        <w:jc w:val="both"/>
        <w:rPr>
          <w:b/>
          <w:iCs/>
        </w:rPr>
      </w:pPr>
      <w:r w:rsidRPr="005055D0">
        <w:rPr>
          <w:b/>
          <w:iCs/>
        </w:rPr>
        <w:t>Modalità di svolgimento</w:t>
      </w:r>
    </w:p>
    <w:p w14:paraId="35978D34" w14:textId="77777777" w:rsidR="009B6EC2" w:rsidRDefault="009B6EC2" w:rsidP="009B6EC2">
      <w:pPr>
        <w:pStyle w:val="NormaleWeb"/>
        <w:spacing w:before="60" w:beforeAutospacing="0" w:after="0" w:afterAutospacing="0"/>
        <w:jc w:val="both"/>
      </w:pPr>
      <w:r>
        <w:t>Il tiroci</w:t>
      </w:r>
      <w:r w:rsidR="00B14564">
        <w:t>nio potrà svolgersi in presenza</w:t>
      </w:r>
      <w:r w:rsidR="006110C2">
        <w:t xml:space="preserve"> o in modalità mista.</w:t>
      </w:r>
    </w:p>
    <w:p w14:paraId="1210D544" w14:textId="77777777" w:rsidR="009B6EC2" w:rsidRPr="00886676" w:rsidRDefault="009B6EC2" w:rsidP="009B6EC2">
      <w:pPr>
        <w:spacing w:before="60"/>
        <w:jc w:val="both"/>
        <w:rPr>
          <w:lang w:eastAsia="it-IT"/>
        </w:rPr>
      </w:pPr>
      <w:r w:rsidRPr="00886676">
        <w:rPr>
          <w:lang w:eastAsia="it-IT"/>
        </w:rPr>
        <w:t xml:space="preserve">Le attività di tirocinio saranno svolte tutti i giorni feriali, dal lunedì al venerdì, </w:t>
      </w:r>
      <w:r w:rsidRPr="00886676">
        <w:t xml:space="preserve">secondo un’articolazione oraria che sarà concordata con i rispettivi </w:t>
      </w:r>
      <w:r w:rsidRPr="00886676">
        <w:rPr>
          <w:i/>
        </w:rPr>
        <w:t>tutor</w:t>
      </w:r>
      <w:r w:rsidRPr="00886676">
        <w:t xml:space="preserve"> aziendali e che comporterà un impegno giornaliero </w:t>
      </w:r>
      <w:r w:rsidR="0007502E" w:rsidRPr="0007502E">
        <w:t>medio di 6 ore (tendenzialmente non inferiore alle 30 ore settimanali)</w:t>
      </w:r>
      <w:r w:rsidRPr="00886676">
        <w:rPr>
          <w:lang w:eastAsia="it-IT"/>
        </w:rPr>
        <w:t>.</w:t>
      </w:r>
    </w:p>
    <w:p w14:paraId="2AD24F39" w14:textId="200D8431" w:rsidR="000E408B" w:rsidRDefault="000E408B" w:rsidP="00E15106">
      <w:pPr>
        <w:autoSpaceDE w:val="0"/>
        <w:autoSpaceDN w:val="0"/>
        <w:adjustRightInd w:val="0"/>
        <w:jc w:val="both"/>
        <w:rPr>
          <w:b/>
          <w:iCs/>
          <w:sz w:val="20"/>
          <w:szCs w:val="20"/>
        </w:rPr>
      </w:pPr>
    </w:p>
    <w:p w14:paraId="6135F60D" w14:textId="6A39EBFC" w:rsidR="00EC5555" w:rsidRDefault="00EC5555" w:rsidP="00EC5555">
      <w:pPr>
        <w:autoSpaceDE w:val="0"/>
        <w:autoSpaceDN w:val="0"/>
        <w:adjustRightInd w:val="0"/>
        <w:jc w:val="both"/>
        <w:rPr>
          <w:b/>
          <w:iCs/>
        </w:rPr>
      </w:pPr>
      <w:r>
        <w:rPr>
          <w:b/>
          <w:iCs/>
        </w:rPr>
        <w:t>Agevolazioni</w:t>
      </w:r>
    </w:p>
    <w:p w14:paraId="6E2D4156" w14:textId="77777777" w:rsidR="00CD2D91" w:rsidRPr="0043762B" w:rsidRDefault="00CD2D91" w:rsidP="00CD2D91">
      <w:pPr>
        <w:spacing w:before="60"/>
        <w:jc w:val="both"/>
        <w:rPr>
          <w:lang w:eastAsia="it-IT"/>
        </w:rPr>
      </w:pPr>
      <w:r w:rsidRPr="0043762B">
        <w:rPr>
          <w:lang w:eastAsia="it-IT"/>
        </w:rPr>
        <w:t>Ai</w:t>
      </w:r>
      <w:r w:rsidR="00AD2B1D">
        <w:rPr>
          <w:lang w:eastAsia="it-IT"/>
        </w:rPr>
        <w:t>/alle</w:t>
      </w:r>
      <w:r w:rsidRPr="0043762B">
        <w:rPr>
          <w:lang w:eastAsia="it-IT"/>
        </w:rPr>
        <w:t xml:space="preserve"> tirocinanti sarà riconosciuta un’indennità di partecipazione pari a € 1.000 (mille) lordi mensili, previa verifica del rispetto degli obblighi di assiduità e riservatezza; nei giorni di frequenza</w:t>
      </w:r>
      <w:r>
        <w:rPr>
          <w:lang w:eastAsia="it-IT"/>
        </w:rPr>
        <w:t xml:space="preserve"> in presenza</w:t>
      </w:r>
      <w:r w:rsidRPr="0043762B">
        <w:rPr>
          <w:lang w:eastAsia="it-IT"/>
        </w:rPr>
        <w:t>, i</w:t>
      </w:r>
      <w:r w:rsidR="00AD2B1D">
        <w:rPr>
          <w:lang w:eastAsia="it-IT"/>
        </w:rPr>
        <w:t>/le</w:t>
      </w:r>
      <w:r w:rsidRPr="0043762B">
        <w:rPr>
          <w:lang w:eastAsia="it-IT"/>
        </w:rPr>
        <w:t xml:space="preserve"> tirocinanti potranno fruire gratuitamente del servizio di ristorazione nei modi e nelle forme previsti per il personale dell’Istituto.</w:t>
      </w:r>
    </w:p>
    <w:p w14:paraId="593080AB" w14:textId="77777777" w:rsidR="00CD2D91" w:rsidRPr="0043762B" w:rsidRDefault="00CD2D91" w:rsidP="00CD2D91">
      <w:pPr>
        <w:spacing w:before="60"/>
        <w:jc w:val="both"/>
        <w:rPr>
          <w:lang w:eastAsia="it-IT"/>
        </w:rPr>
      </w:pPr>
      <w:r w:rsidRPr="0043762B">
        <w:t xml:space="preserve">L’indennità è incompatibile con </w:t>
      </w:r>
      <w:r w:rsidRPr="0043762B">
        <w:rPr>
          <w:b/>
        </w:rPr>
        <w:t>qualsiasi altro compenso</w:t>
      </w:r>
      <w:r w:rsidRPr="0043762B">
        <w:t xml:space="preserve"> – da attività lavorativa o assimilata –   eventualmente percepito dai</w:t>
      </w:r>
      <w:r w:rsidR="00AD2B1D">
        <w:t>/dalle</w:t>
      </w:r>
      <w:r w:rsidRPr="0043762B">
        <w:t xml:space="preserve"> tirocinanti, anche sotto forma di borse di studio/di ricerca o assegni di dottorato. </w:t>
      </w:r>
      <w:r w:rsidR="00AD2B1D">
        <w:rPr>
          <w:lang w:eastAsia="it-IT"/>
        </w:rPr>
        <w:t>Le persone</w:t>
      </w:r>
      <w:r w:rsidRPr="0043762B">
        <w:rPr>
          <w:lang w:eastAsia="it-IT"/>
        </w:rPr>
        <w:t xml:space="preserve"> assegnatari</w:t>
      </w:r>
      <w:r w:rsidR="00AD2B1D">
        <w:rPr>
          <w:lang w:eastAsia="it-IT"/>
        </w:rPr>
        <w:t>e</w:t>
      </w:r>
      <w:r w:rsidRPr="0043762B">
        <w:rPr>
          <w:lang w:eastAsia="it-IT"/>
        </w:rPr>
        <w:t xml:space="preserve"> dei tiro</w:t>
      </w:r>
      <w:r w:rsidR="00AD2B1D">
        <w:rPr>
          <w:lang w:eastAsia="it-IT"/>
        </w:rPr>
        <w:t>cini, pertanto, saranno invitate</w:t>
      </w:r>
      <w:r w:rsidRPr="0043762B">
        <w:rPr>
          <w:lang w:eastAsia="it-IT"/>
        </w:rPr>
        <w:t xml:space="preserve"> a rinunciare a tali compensi per il periodo coperto dall’indennità corrisposta dalla Banca.</w:t>
      </w:r>
    </w:p>
    <w:p w14:paraId="34C506D9" w14:textId="77777777" w:rsidR="00A5549F" w:rsidRPr="00E15106" w:rsidRDefault="00A5549F" w:rsidP="00800788">
      <w:pPr>
        <w:autoSpaceDE w:val="0"/>
        <w:autoSpaceDN w:val="0"/>
        <w:adjustRightInd w:val="0"/>
        <w:jc w:val="both"/>
        <w:rPr>
          <w:b/>
          <w:iCs/>
          <w:sz w:val="20"/>
          <w:szCs w:val="20"/>
        </w:rPr>
      </w:pPr>
    </w:p>
    <w:p w14:paraId="05A48DCD" w14:textId="77777777" w:rsidR="00EC5555" w:rsidRDefault="00EC5555" w:rsidP="00800788">
      <w:pPr>
        <w:autoSpaceDE w:val="0"/>
        <w:autoSpaceDN w:val="0"/>
        <w:adjustRightInd w:val="0"/>
        <w:jc w:val="both"/>
        <w:rPr>
          <w:b/>
          <w:iCs/>
        </w:rPr>
      </w:pPr>
      <w:r w:rsidRPr="00C173F5">
        <w:rPr>
          <w:b/>
          <w:iCs/>
        </w:rPr>
        <w:t xml:space="preserve">Requisiti </w:t>
      </w:r>
    </w:p>
    <w:p w14:paraId="14E09238" w14:textId="77777777" w:rsidR="000E408B" w:rsidRPr="005055D0" w:rsidRDefault="000E408B" w:rsidP="001464D1">
      <w:pPr>
        <w:autoSpaceDE w:val="0"/>
        <w:autoSpaceDN w:val="0"/>
        <w:adjustRightInd w:val="0"/>
        <w:spacing w:before="60"/>
        <w:jc w:val="both"/>
        <w:rPr>
          <w:iCs/>
        </w:rPr>
      </w:pPr>
      <w:r w:rsidRPr="005055D0">
        <w:rPr>
          <w:iCs/>
        </w:rPr>
        <w:t xml:space="preserve">I requisiti per la partecipazione alla selezione sono i seguenti: </w:t>
      </w:r>
    </w:p>
    <w:p w14:paraId="06563049" w14:textId="3F808D47" w:rsidR="009116B1" w:rsidRDefault="00906AE7" w:rsidP="001464D1">
      <w:pPr>
        <w:numPr>
          <w:ilvl w:val="0"/>
          <w:numId w:val="3"/>
        </w:numPr>
        <w:tabs>
          <w:tab w:val="clear" w:pos="720"/>
          <w:tab w:val="num" w:pos="360"/>
          <w:tab w:val="left" w:pos="567"/>
        </w:tabs>
        <w:autoSpaceDE w:val="0"/>
        <w:autoSpaceDN w:val="0"/>
        <w:adjustRightInd w:val="0"/>
        <w:spacing w:before="60"/>
        <w:ind w:left="357" w:hanging="357"/>
        <w:jc w:val="both"/>
        <w:rPr>
          <w:iCs/>
        </w:rPr>
      </w:pPr>
      <w:r w:rsidRPr="00116E69">
        <w:rPr>
          <w:iCs/>
        </w:rPr>
        <w:t>possesso di laurea magistrale</w:t>
      </w:r>
      <w:r w:rsidRPr="001D177F">
        <w:rPr>
          <w:iCs/>
        </w:rPr>
        <w:t xml:space="preserve"> </w:t>
      </w:r>
      <w:r>
        <w:rPr>
          <w:iCs/>
        </w:rPr>
        <w:t>in una delle classi di seguito indicate</w:t>
      </w:r>
      <w:r w:rsidRPr="001D34A7">
        <w:rPr>
          <w:iCs/>
        </w:rPr>
        <w:t>, conseguita presso l</w:t>
      </w:r>
      <w:r>
        <w:rPr>
          <w:iCs/>
        </w:rPr>
        <w:t xml:space="preserve">’Università </w:t>
      </w:r>
      <w:r w:rsidR="00D03BC9">
        <w:rPr>
          <w:iCs/>
        </w:rPr>
        <w:t>LUMSA</w:t>
      </w:r>
      <w:r w:rsidR="00826F3D" w:rsidRPr="00197A63">
        <w:rPr>
          <w:iCs/>
        </w:rPr>
        <w:t xml:space="preserve">, </w:t>
      </w:r>
      <w:r w:rsidR="003B4F8C" w:rsidRPr="00197A63">
        <w:rPr>
          <w:iCs/>
        </w:rPr>
        <w:t>c</w:t>
      </w:r>
      <w:r w:rsidR="003B4F8C" w:rsidRPr="00173597">
        <w:rPr>
          <w:iCs/>
        </w:rPr>
        <w:t xml:space="preserve">on </w:t>
      </w:r>
      <w:r w:rsidR="003B4F8C" w:rsidRPr="00AD2B1D">
        <w:rPr>
          <w:b/>
          <w:iCs/>
        </w:rPr>
        <w:t>punteggio pari ad almeno 105/110</w:t>
      </w:r>
      <w:r w:rsidR="003B4F8C">
        <w:rPr>
          <w:iCs/>
        </w:rPr>
        <w:t>;</w:t>
      </w:r>
    </w:p>
    <w:p w14:paraId="33870E01" w14:textId="77777777" w:rsidR="000E408B" w:rsidRPr="005055D0" w:rsidRDefault="009116B1" w:rsidP="00BC2ECE">
      <w:pPr>
        <w:numPr>
          <w:ilvl w:val="0"/>
          <w:numId w:val="3"/>
        </w:numPr>
        <w:tabs>
          <w:tab w:val="clear" w:pos="720"/>
          <w:tab w:val="num" w:pos="360"/>
          <w:tab w:val="left" w:pos="567"/>
        </w:tabs>
        <w:autoSpaceDE w:val="0"/>
        <w:autoSpaceDN w:val="0"/>
        <w:adjustRightInd w:val="0"/>
        <w:spacing w:before="60"/>
        <w:ind w:left="357" w:hanging="357"/>
        <w:jc w:val="both"/>
        <w:rPr>
          <w:iCs/>
        </w:rPr>
      </w:pPr>
      <w:r w:rsidRPr="00AD2B1D">
        <w:rPr>
          <w:b/>
          <w:iCs/>
        </w:rPr>
        <w:t>età</w:t>
      </w:r>
      <w:r w:rsidR="003B4F8C" w:rsidRPr="00AD2B1D">
        <w:rPr>
          <w:b/>
          <w:iCs/>
        </w:rPr>
        <w:t xml:space="preserve"> </w:t>
      </w:r>
      <w:r w:rsidR="007A58AF" w:rsidRPr="00AD2B1D">
        <w:rPr>
          <w:b/>
          <w:iCs/>
        </w:rPr>
        <w:t>inferiore</w:t>
      </w:r>
      <w:r w:rsidR="003B4F8C" w:rsidRPr="00AD2B1D">
        <w:rPr>
          <w:b/>
          <w:iCs/>
        </w:rPr>
        <w:t xml:space="preserve"> a </w:t>
      </w:r>
      <w:r w:rsidR="00827141" w:rsidRPr="00AD2B1D">
        <w:rPr>
          <w:b/>
          <w:iCs/>
        </w:rPr>
        <w:t>28</w:t>
      </w:r>
      <w:r w:rsidR="000E408B" w:rsidRPr="00AD2B1D">
        <w:rPr>
          <w:b/>
          <w:iCs/>
        </w:rPr>
        <w:t xml:space="preserve"> anni alla scadenza del termine per la presentazione delle candidature</w:t>
      </w:r>
      <w:r w:rsidR="000E408B" w:rsidRPr="005055D0">
        <w:rPr>
          <w:iCs/>
        </w:rPr>
        <w:t>.</w:t>
      </w:r>
    </w:p>
    <w:p w14:paraId="34B9484D" w14:textId="6279C529" w:rsidR="007C5879" w:rsidRPr="00D7749C" w:rsidRDefault="007C5879" w:rsidP="00D33239">
      <w:pPr>
        <w:autoSpaceDE w:val="0"/>
        <w:autoSpaceDN w:val="0"/>
        <w:adjustRightInd w:val="0"/>
        <w:spacing w:before="60"/>
        <w:jc w:val="both"/>
        <w:rPr>
          <w:iCs/>
        </w:rPr>
      </w:pPr>
      <w:r w:rsidRPr="00D7749C">
        <w:rPr>
          <w:iCs/>
        </w:rPr>
        <w:t xml:space="preserve">Nella tabella seguente, </w:t>
      </w:r>
      <w:r w:rsidR="00DD2B81" w:rsidRPr="00D7749C">
        <w:rPr>
          <w:iCs/>
        </w:rPr>
        <w:t>in corrispondenza</w:t>
      </w:r>
      <w:r w:rsidR="00464ABF" w:rsidRPr="00D7749C">
        <w:rPr>
          <w:iCs/>
        </w:rPr>
        <w:t xml:space="preserve"> di ciascuna classe di laurea, </w:t>
      </w:r>
      <w:r w:rsidR="00441AB0" w:rsidRPr="00D7749C">
        <w:rPr>
          <w:iCs/>
        </w:rPr>
        <w:t>sono indicate le proposte formative per le quali è possibile avanzare domanda.</w:t>
      </w:r>
      <w:r w:rsidR="00D7749C">
        <w:rPr>
          <w:iCs/>
        </w:rPr>
        <w:t xml:space="preserve"> A tale riguardo si precisa che è possibile </w:t>
      </w:r>
      <w:r w:rsidR="00EF688F">
        <w:rPr>
          <w:iCs/>
        </w:rPr>
        <w:t>candidarsi</w:t>
      </w:r>
      <w:r w:rsidR="00D7749C">
        <w:rPr>
          <w:iCs/>
        </w:rPr>
        <w:t xml:space="preserve"> per una sola proposta formativa tra quelle elencate</w:t>
      </w:r>
      <w:r w:rsidR="00EF688F">
        <w:rPr>
          <w:iCs/>
        </w:rPr>
        <w:t>.</w:t>
      </w:r>
      <w:r w:rsidR="00441AB0" w:rsidRPr="00D7749C">
        <w:rPr>
          <w:iCs/>
        </w:rPr>
        <w:t xml:space="preserve"> </w:t>
      </w:r>
    </w:p>
    <w:p w14:paraId="74E66BD5" w14:textId="4DDA0DFF" w:rsidR="00C87ADE" w:rsidRPr="00D7749C" w:rsidRDefault="00441AB0" w:rsidP="00074C69">
      <w:pPr>
        <w:autoSpaceDE w:val="0"/>
        <w:autoSpaceDN w:val="0"/>
        <w:adjustRightInd w:val="0"/>
        <w:spacing w:before="120"/>
        <w:jc w:val="both"/>
        <w:rPr>
          <w:iCs/>
          <w:u w:val="single"/>
        </w:rPr>
      </w:pPr>
      <w:r w:rsidRPr="00D7749C">
        <w:rPr>
          <w:iCs/>
          <w:u w:val="single"/>
        </w:rPr>
        <w:t>I candidat</w:t>
      </w:r>
      <w:r w:rsidR="007C5879" w:rsidRPr="00D7749C">
        <w:rPr>
          <w:iCs/>
          <w:u w:val="single"/>
        </w:rPr>
        <w:t>i</w:t>
      </w:r>
      <w:r w:rsidR="00632C38" w:rsidRPr="00D7749C">
        <w:rPr>
          <w:iCs/>
          <w:u w:val="single"/>
        </w:rPr>
        <w:t xml:space="preserve"> </w:t>
      </w:r>
      <w:r w:rsidR="007C5879" w:rsidRPr="00D7749C">
        <w:rPr>
          <w:iCs/>
          <w:u w:val="single"/>
        </w:rPr>
        <w:t xml:space="preserve">dovranno </w:t>
      </w:r>
      <w:r w:rsidR="00D7749C" w:rsidRPr="00D7749C">
        <w:rPr>
          <w:iCs/>
          <w:u w:val="single"/>
        </w:rPr>
        <w:t>comunque</w:t>
      </w:r>
      <w:r w:rsidR="00632C38" w:rsidRPr="00D7749C">
        <w:rPr>
          <w:iCs/>
          <w:u w:val="single"/>
        </w:rPr>
        <w:t xml:space="preserve"> </w:t>
      </w:r>
      <w:r w:rsidR="007C5879" w:rsidRPr="00D7749C">
        <w:rPr>
          <w:iCs/>
          <w:u w:val="single"/>
        </w:rPr>
        <w:t>possedere</w:t>
      </w:r>
      <w:r w:rsidR="00632C38" w:rsidRPr="00D7749C">
        <w:rPr>
          <w:iCs/>
          <w:u w:val="single"/>
        </w:rPr>
        <w:t xml:space="preserve"> </w:t>
      </w:r>
      <w:r w:rsidRPr="00D7749C">
        <w:rPr>
          <w:iCs/>
          <w:u w:val="single"/>
        </w:rPr>
        <w:t xml:space="preserve">tutti </w:t>
      </w:r>
      <w:r w:rsidR="007C5879" w:rsidRPr="00D7749C">
        <w:rPr>
          <w:iCs/>
          <w:u w:val="single"/>
        </w:rPr>
        <w:t>gli eventuali ulteriori</w:t>
      </w:r>
      <w:r w:rsidRPr="00D7749C">
        <w:rPr>
          <w:iCs/>
          <w:u w:val="single"/>
        </w:rPr>
        <w:t xml:space="preserve"> requisiti </w:t>
      </w:r>
      <w:r w:rsidR="00632C38" w:rsidRPr="00D7749C">
        <w:rPr>
          <w:iCs/>
          <w:u w:val="single"/>
        </w:rPr>
        <w:t>previst</w:t>
      </w:r>
      <w:r w:rsidR="00D7749C" w:rsidRPr="00D7749C">
        <w:rPr>
          <w:iCs/>
          <w:u w:val="single"/>
        </w:rPr>
        <w:t>i</w:t>
      </w:r>
      <w:r w:rsidR="00632C38" w:rsidRPr="00D7749C">
        <w:rPr>
          <w:iCs/>
          <w:u w:val="single"/>
        </w:rPr>
        <w:t xml:space="preserve"> per ciascuna </w:t>
      </w:r>
      <w:r w:rsidRPr="00D7749C">
        <w:rPr>
          <w:iCs/>
          <w:u w:val="single"/>
        </w:rPr>
        <w:t>proposta formativa</w:t>
      </w:r>
      <w:r w:rsidR="00D53750">
        <w:rPr>
          <w:iCs/>
          <w:u w:val="single"/>
        </w:rPr>
        <w:t xml:space="preserve">, come </w:t>
      </w:r>
      <w:r w:rsidR="00632C38" w:rsidRPr="00D7749C">
        <w:rPr>
          <w:iCs/>
          <w:u w:val="single"/>
        </w:rPr>
        <w:t xml:space="preserve">dettagliatamente </w:t>
      </w:r>
      <w:r w:rsidR="00D33239" w:rsidRPr="00D7749C">
        <w:rPr>
          <w:iCs/>
          <w:u w:val="single"/>
        </w:rPr>
        <w:t>indicat</w:t>
      </w:r>
      <w:r w:rsidR="00D53750">
        <w:rPr>
          <w:iCs/>
          <w:u w:val="single"/>
        </w:rPr>
        <w:t>o</w:t>
      </w:r>
      <w:r w:rsidR="00D33239" w:rsidRPr="00D7749C">
        <w:rPr>
          <w:iCs/>
          <w:u w:val="single"/>
        </w:rPr>
        <w:t xml:space="preserve"> nell</w:t>
      </w:r>
      <w:r w:rsidR="00074C69">
        <w:rPr>
          <w:iCs/>
          <w:u w:val="single"/>
        </w:rPr>
        <w:t>’</w:t>
      </w:r>
      <w:r w:rsidR="00D33239" w:rsidRPr="00D7749C">
        <w:rPr>
          <w:iCs/>
          <w:u w:val="single"/>
        </w:rPr>
        <w:t>allegat</w:t>
      </w:r>
      <w:r w:rsidR="00074C69">
        <w:rPr>
          <w:iCs/>
          <w:u w:val="single"/>
        </w:rPr>
        <w:t>o</w:t>
      </w:r>
      <w:r w:rsidR="00D33239" w:rsidRPr="00D7749C">
        <w:rPr>
          <w:iCs/>
          <w:u w:val="single"/>
        </w:rPr>
        <w:t xml:space="preserve"> </w:t>
      </w:r>
      <w:r w:rsidR="00074C69">
        <w:rPr>
          <w:iCs/>
          <w:u w:val="single"/>
        </w:rPr>
        <w:t>de</w:t>
      </w:r>
      <w:r w:rsidR="00D33239" w:rsidRPr="00D7749C">
        <w:rPr>
          <w:iCs/>
          <w:u w:val="single"/>
        </w:rPr>
        <w:t>l presente bando.</w:t>
      </w:r>
    </w:p>
    <w:p w14:paraId="6BE7C143" w14:textId="43FFAD93" w:rsidR="003F5056" w:rsidRDefault="003F5056" w:rsidP="00524A5C">
      <w:pPr>
        <w:autoSpaceDE w:val="0"/>
        <w:autoSpaceDN w:val="0"/>
        <w:adjustRightInd w:val="0"/>
        <w:spacing w:before="60" w:line="276" w:lineRule="auto"/>
        <w:jc w:val="both"/>
        <w:rPr>
          <w:iCs/>
        </w:rPr>
      </w:pPr>
    </w:p>
    <w:tbl>
      <w:tblPr>
        <w:tblStyle w:val="Grigliatabella"/>
        <w:tblW w:w="8235" w:type="dxa"/>
        <w:tblInd w:w="-149" w:type="dxa"/>
        <w:tblLayout w:type="fixed"/>
        <w:tblLook w:val="04A0" w:firstRow="1" w:lastRow="0" w:firstColumn="1" w:lastColumn="0" w:noHBand="0" w:noVBand="1"/>
      </w:tblPr>
      <w:tblGrid>
        <w:gridCol w:w="2965"/>
        <w:gridCol w:w="351"/>
        <w:gridCol w:w="351"/>
        <w:gridCol w:w="351"/>
        <w:gridCol w:w="352"/>
        <w:gridCol w:w="351"/>
        <w:gridCol w:w="351"/>
        <w:gridCol w:w="352"/>
        <w:gridCol w:w="351"/>
        <w:gridCol w:w="352"/>
        <w:gridCol w:w="351"/>
        <w:gridCol w:w="351"/>
        <w:gridCol w:w="351"/>
        <w:gridCol w:w="352"/>
        <w:gridCol w:w="351"/>
        <w:gridCol w:w="352"/>
      </w:tblGrid>
      <w:tr w:rsidR="00CC6884" w:rsidRPr="00A924DE" w14:paraId="0C4212A0" w14:textId="77777777" w:rsidTr="00CC6884">
        <w:trPr>
          <w:cantSplit/>
          <w:trHeight w:val="967"/>
          <w:tblHeader/>
        </w:trPr>
        <w:tc>
          <w:tcPr>
            <w:tcW w:w="2965" w:type="dxa"/>
          </w:tcPr>
          <w:p w14:paraId="35E6503B" w14:textId="77777777" w:rsidR="00CC6884" w:rsidRPr="001A7532" w:rsidRDefault="00CC6884" w:rsidP="00084C05">
            <w:pPr>
              <w:autoSpaceDE w:val="0"/>
              <w:autoSpaceDN w:val="0"/>
              <w:adjustRightInd w:val="0"/>
              <w:spacing w:before="60"/>
              <w:ind w:right="-33"/>
              <w:jc w:val="right"/>
              <w:rPr>
                <w:rFonts w:ascii="Arial Narrow" w:hAnsi="Arial Narrow"/>
                <w:b/>
                <w:sz w:val="20"/>
                <w:szCs w:val="20"/>
                <w:u w:val="single"/>
                <w:lang w:eastAsia="it-IT"/>
              </w:rPr>
            </w:pPr>
            <w:r w:rsidRPr="001A7532">
              <w:rPr>
                <w:rFonts w:ascii="Arial Narrow" w:hAnsi="Arial Narrow"/>
                <w:b/>
                <w:sz w:val="20"/>
                <w:szCs w:val="20"/>
                <w:u w:val="single"/>
                <w:lang w:eastAsia="it-IT"/>
              </w:rPr>
              <w:lastRenderedPageBreak/>
              <w:t>Proposte formative</w:t>
            </w:r>
          </w:p>
          <w:p w14:paraId="5FA0A5D9" w14:textId="77777777" w:rsidR="00CC6884" w:rsidRPr="00D613B4" w:rsidRDefault="00CC6884" w:rsidP="00084C0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sz w:val="22"/>
                <w:szCs w:val="22"/>
                <w:lang w:eastAsia="it-IT"/>
              </w:rPr>
            </w:pPr>
          </w:p>
          <w:p w14:paraId="31075B70" w14:textId="77777777" w:rsidR="00CC6884" w:rsidRPr="001A7532" w:rsidRDefault="00CC6884" w:rsidP="00084C0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color w:val="FF0000"/>
                <w:sz w:val="20"/>
                <w:szCs w:val="20"/>
                <w:u w:val="single"/>
                <w:lang w:eastAsia="it-IT"/>
              </w:rPr>
            </w:pPr>
            <w:r w:rsidRPr="001A7532">
              <w:rPr>
                <w:rFonts w:ascii="Arial Narrow" w:hAnsi="Arial Narrow"/>
                <w:b/>
                <w:sz w:val="20"/>
                <w:szCs w:val="20"/>
                <w:u w:val="single"/>
                <w:lang w:eastAsia="it-IT"/>
              </w:rPr>
              <w:t>Classi di laurea</w:t>
            </w:r>
          </w:p>
        </w:tc>
        <w:tc>
          <w:tcPr>
            <w:tcW w:w="351" w:type="dxa"/>
            <w:tcMar>
              <w:left w:w="23" w:type="dxa"/>
              <w:right w:w="23" w:type="dxa"/>
            </w:tcMar>
            <w:textDirection w:val="btLr"/>
          </w:tcPr>
          <w:p w14:paraId="024B96DB" w14:textId="77777777" w:rsidR="00CC6884" w:rsidRPr="00E27403" w:rsidRDefault="00CC6884" w:rsidP="00084C05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iCs/>
                <w:sz w:val="20"/>
                <w:szCs w:val="20"/>
              </w:rPr>
            </w:pPr>
            <w:r w:rsidRPr="00E27403">
              <w:rPr>
                <w:rFonts w:ascii="Arial Narrow" w:hAnsi="Arial Narrow"/>
                <w:iCs/>
                <w:sz w:val="20"/>
                <w:szCs w:val="20"/>
              </w:rPr>
              <w:t>A_</w:t>
            </w:r>
            <w:r>
              <w:rPr>
                <w:rFonts w:ascii="Arial Narrow" w:hAnsi="Arial Narrow"/>
                <w:iCs/>
                <w:sz w:val="20"/>
                <w:szCs w:val="20"/>
              </w:rPr>
              <w:t>EDF</w:t>
            </w:r>
            <w:r w:rsidRPr="00E27403">
              <w:rPr>
                <w:rFonts w:ascii="Arial Narrow" w:hAnsi="Arial Narrow"/>
                <w:iCs/>
                <w:sz w:val="20"/>
                <w:szCs w:val="20"/>
              </w:rPr>
              <w:t>_1</w:t>
            </w:r>
          </w:p>
        </w:tc>
        <w:tc>
          <w:tcPr>
            <w:tcW w:w="351" w:type="dxa"/>
            <w:tcMar>
              <w:left w:w="23" w:type="dxa"/>
              <w:right w:w="23" w:type="dxa"/>
            </w:tcMar>
            <w:textDirection w:val="btLr"/>
          </w:tcPr>
          <w:p w14:paraId="28E707C2" w14:textId="77777777" w:rsidR="00CC6884" w:rsidRPr="00E27403" w:rsidRDefault="00CC6884" w:rsidP="00084C05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iCs/>
                <w:sz w:val="20"/>
                <w:szCs w:val="20"/>
              </w:rPr>
            </w:pPr>
            <w:r w:rsidRPr="00E27403">
              <w:rPr>
                <w:rFonts w:ascii="Arial Narrow" w:hAnsi="Arial Narrow"/>
                <w:iCs/>
                <w:sz w:val="20"/>
                <w:szCs w:val="20"/>
              </w:rPr>
              <w:t>A_</w:t>
            </w:r>
            <w:r>
              <w:rPr>
                <w:rFonts w:ascii="Arial Narrow" w:hAnsi="Arial Narrow"/>
                <w:iCs/>
                <w:sz w:val="20"/>
                <w:szCs w:val="20"/>
              </w:rPr>
              <w:t>EDF</w:t>
            </w:r>
            <w:r w:rsidRPr="00E27403">
              <w:rPr>
                <w:rFonts w:ascii="Arial Narrow" w:hAnsi="Arial Narrow"/>
                <w:iCs/>
                <w:sz w:val="20"/>
                <w:szCs w:val="20"/>
              </w:rPr>
              <w:t>_</w:t>
            </w:r>
            <w:r>
              <w:rPr>
                <w:rFonts w:ascii="Arial Narrow" w:hAnsi="Arial Narrow"/>
                <w:iCs/>
                <w:sz w:val="20"/>
                <w:szCs w:val="20"/>
              </w:rPr>
              <w:t>2</w:t>
            </w:r>
          </w:p>
        </w:tc>
        <w:tc>
          <w:tcPr>
            <w:tcW w:w="351" w:type="dxa"/>
            <w:tcMar>
              <w:left w:w="28" w:type="dxa"/>
              <w:right w:w="28" w:type="dxa"/>
            </w:tcMar>
            <w:textDirection w:val="btLr"/>
          </w:tcPr>
          <w:p w14:paraId="422159CC" w14:textId="77777777" w:rsidR="00CC6884" w:rsidRPr="00E27403" w:rsidRDefault="00CC6884" w:rsidP="00084C05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iCs/>
                <w:sz w:val="20"/>
                <w:szCs w:val="20"/>
              </w:rPr>
            </w:pPr>
            <w:r w:rsidRPr="00A76213">
              <w:rPr>
                <w:rFonts w:ascii="Arial Narrow" w:hAnsi="Arial Narrow"/>
                <w:iCs/>
                <w:sz w:val="20"/>
                <w:szCs w:val="20"/>
              </w:rPr>
              <w:t>B_RAM_1</w:t>
            </w:r>
          </w:p>
        </w:tc>
        <w:tc>
          <w:tcPr>
            <w:tcW w:w="352" w:type="dxa"/>
            <w:tcMar>
              <w:left w:w="23" w:type="dxa"/>
              <w:right w:w="23" w:type="dxa"/>
            </w:tcMar>
            <w:textDirection w:val="btLr"/>
          </w:tcPr>
          <w:p w14:paraId="147EBA0F" w14:textId="77777777" w:rsidR="00CC6884" w:rsidRPr="00E27403" w:rsidRDefault="00CC6884" w:rsidP="00084C05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iCs/>
                <w:sz w:val="20"/>
                <w:szCs w:val="20"/>
              </w:rPr>
            </w:pPr>
            <w:r w:rsidRPr="00A76213">
              <w:rPr>
                <w:rFonts w:ascii="Arial Narrow" w:hAnsi="Arial Narrow"/>
                <w:iCs/>
                <w:sz w:val="20"/>
                <w:szCs w:val="20"/>
              </w:rPr>
              <w:t>B_RAM_</w:t>
            </w:r>
            <w:r>
              <w:rPr>
                <w:rFonts w:ascii="Arial Narrow" w:hAnsi="Arial Narrow"/>
                <w:iCs/>
                <w:sz w:val="20"/>
                <w:szCs w:val="20"/>
              </w:rPr>
              <w:t>2</w:t>
            </w:r>
          </w:p>
        </w:tc>
        <w:tc>
          <w:tcPr>
            <w:tcW w:w="351" w:type="dxa"/>
            <w:tcMar>
              <w:left w:w="23" w:type="dxa"/>
              <w:right w:w="23" w:type="dxa"/>
            </w:tcMar>
            <w:textDirection w:val="btLr"/>
          </w:tcPr>
          <w:p w14:paraId="5CB487D9" w14:textId="7FF56056" w:rsidR="00CC6884" w:rsidRPr="00E27403" w:rsidRDefault="00CC6884" w:rsidP="00084C05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iCs/>
                <w:sz w:val="20"/>
                <w:szCs w:val="20"/>
              </w:rPr>
            </w:pPr>
            <w:r w:rsidRPr="00A76213">
              <w:rPr>
                <w:rFonts w:ascii="Arial Narrow" w:hAnsi="Arial Narrow"/>
                <w:iCs/>
                <w:sz w:val="20"/>
                <w:szCs w:val="20"/>
              </w:rPr>
              <w:t>B_</w:t>
            </w:r>
            <w:r>
              <w:rPr>
                <w:rFonts w:ascii="Arial Narrow" w:hAnsi="Arial Narrow"/>
                <w:iCs/>
                <w:sz w:val="20"/>
                <w:szCs w:val="20"/>
              </w:rPr>
              <w:t>S</w:t>
            </w:r>
            <w:r w:rsidRPr="00A76213">
              <w:rPr>
                <w:rFonts w:ascii="Arial Narrow" w:hAnsi="Arial Narrow"/>
                <w:iCs/>
                <w:sz w:val="20"/>
                <w:szCs w:val="20"/>
              </w:rPr>
              <w:t>IF_1</w:t>
            </w:r>
          </w:p>
        </w:tc>
        <w:tc>
          <w:tcPr>
            <w:tcW w:w="351" w:type="dxa"/>
            <w:tcMar>
              <w:left w:w="23" w:type="dxa"/>
              <w:right w:w="23" w:type="dxa"/>
            </w:tcMar>
            <w:textDirection w:val="btLr"/>
          </w:tcPr>
          <w:p w14:paraId="14CC64BB" w14:textId="77777777" w:rsidR="00CC6884" w:rsidRPr="00E27403" w:rsidRDefault="00CC6884" w:rsidP="00084C05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C</w:t>
            </w:r>
            <w:r w:rsidRPr="00A76213">
              <w:rPr>
                <w:rFonts w:ascii="Arial Narrow" w:hAnsi="Arial Narrow"/>
                <w:iCs/>
                <w:sz w:val="20"/>
                <w:szCs w:val="20"/>
              </w:rPr>
              <w:t>_PIA_1</w:t>
            </w:r>
          </w:p>
        </w:tc>
        <w:tc>
          <w:tcPr>
            <w:tcW w:w="352" w:type="dxa"/>
            <w:tcMar>
              <w:left w:w="23" w:type="dxa"/>
              <w:right w:w="23" w:type="dxa"/>
            </w:tcMar>
            <w:textDirection w:val="btLr"/>
          </w:tcPr>
          <w:p w14:paraId="004105B2" w14:textId="77777777" w:rsidR="00CC6884" w:rsidRPr="00E27403" w:rsidRDefault="00CC6884" w:rsidP="00084C05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C</w:t>
            </w:r>
            <w:r w:rsidRPr="00A76213">
              <w:rPr>
                <w:rFonts w:ascii="Arial Narrow" w:hAnsi="Arial Narrow"/>
                <w:iCs/>
                <w:sz w:val="20"/>
                <w:szCs w:val="20"/>
              </w:rPr>
              <w:t>_PIA_</w:t>
            </w:r>
            <w:r>
              <w:rPr>
                <w:rFonts w:ascii="Arial Narrow" w:hAnsi="Arial Narrow"/>
                <w:iCs/>
                <w:sz w:val="20"/>
                <w:szCs w:val="20"/>
              </w:rPr>
              <w:t>2</w:t>
            </w:r>
          </w:p>
        </w:tc>
        <w:tc>
          <w:tcPr>
            <w:tcW w:w="351" w:type="dxa"/>
            <w:tcMar>
              <w:left w:w="23" w:type="dxa"/>
              <w:right w:w="23" w:type="dxa"/>
            </w:tcMar>
            <w:textDirection w:val="btLr"/>
          </w:tcPr>
          <w:p w14:paraId="59843423" w14:textId="77777777" w:rsidR="00CC6884" w:rsidRPr="00E27403" w:rsidRDefault="00CC6884" w:rsidP="00084C05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C</w:t>
            </w:r>
            <w:r w:rsidRPr="00A76213">
              <w:rPr>
                <w:rFonts w:ascii="Arial Narrow" w:hAnsi="Arial Narrow"/>
                <w:iCs/>
                <w:sz w:val="20"/>
                <w:szCs w:val="20"/>
              </w:rPr>
              <w:t>_PIA_</w:t>
            </w:r>
            <w:r>
              <w:rPr>
                <w:rFonts w:ascii="Arial Narrow" w:hAnsi="Arial Narrow"/>
                <w:iCs/>
                <w:sz w:val="20"/>
                <w:szCs w:val="20"/>
              </w:rPr>
              <w:t>3</w:t>
            </w:r>
          </w:p>
        </w:tc>
        <w:tc>
          <w:tcPr>
            <w:tcW w:w="352" w:type="dxa"/>
            <w:shd w:val="clear" w:color="auto" w:fill="auto"/>
            <w:tcMar>
              <w:left w:w="23" w:type="dxa"/>
              <w:right w:w="23" w:type="dxa"/>
            </w:tcMar>
            <w:textDirection w:val="btLr"/>
          </w:tcPr>
          <w:p w14:paraId="4FC35027" w14:textId="77777777" w:rsidR="00CC6884" w:rsidRPr="00122732" w:rsidRDefault="00CC6884" w:rsidP="00084C05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iCs/>
                <w:color w:val="000000" w:themeColor="text1"/>
                <w:sz w:val="20"/>
                <w:szCs w:val="20"/>
              </w:rPr>
            </w:pPr>
            <w:r w:rsidRPr="00A76213">
              <w:rPr>
                <w:rFonts w:ascii="Arial Narrow" w:hAnsi="Arial Narrow"/>
                <w:iCs/>
                <w:color w:val="000000" w:themeColor="text1"/>
                <w:sz w:val="20"/>
                <w:szCs w:val="20"/>
              </w:rPr>
              <w:t>D_LOS_</w:t>
            </w:r>
            <w:r>
              <w:rPr>
                <w:rFonts w:ascii="Arial Narrow" w:hAnsi="Arial Narrow"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1" w:type="dxa"/>
            <w:tcMar>
              <w:left w:w="23" w:type="dxa"/>
              <w:right w:w="23" w:type="dxa"/>
            </w:tcMar>
            <w:textDirection w:val="btLr"/>
          </w:tcPr>
          <w:p w14:paraId="4D0F8660" w14:textId="37F9E533" w:rsidR="00CC6884" w:rsidRPr="00A76213" w:rsidRDefault="00CC6884" w:rsidP="00084C05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iCs/>
                <w:color w:val="000000" w:themeColor="text1"/>
                <w:sz w:val="20"/>
                <w:szCs w:val="20"/>
              </w:rPr>
              <w:t>E</w:t>
            </w:r>
            <w:r w:rsidRPr="00A76213">
              <w:rPr>
                <w:rFonts w:ascii="Arial Narrow" w:hAnsi="Arial Narrow"/>
                <w:iCs/>
                <w:color w:val="000000" w:themeColor="text1"/>
                <w:sz w:val="20"/>
                <w:szCs w:val="20"/>
              </w:rPr>
              <w:t>_</w:t>
            </w:r>
            <w:r>
              <w:rPr>
                <w:rFonts w:ascii="Arial Narrow" w:hAnsi="Arial Narrow"/>
                <w:iCs/>
                <w:color w:val="000000" w:themeColor="text1"/>
                <w:sz w:val="20"/>
                <w:szCs w:val="20"/>
              </w:rPr>
              <w:t>GEP_1</w:t>
            </w:r>
          </w:p>
        </w:tc>
        <w:tc>
          <w:tcPr>
            <w:tcW w:w="351" w:type="dxa"/>
            <w:shd w:val="clear" w:color="auto" w:fill="auto"/>
            <w:tcMar>
              <w:left w:w="23" w:type="dxa"/>
              <w:right w:w="23" w:type="dxa"/>
            </w:tcMar>
            <w:textDirection w:val="btLr"/>
          </w:tcPr>
          <w:p w14:paraId="12E6C096" w14:textId="18D561A4" w:rsidR="00CC6884" w:rsidRPr="00122732" w:rsidRDefault="00CC6884" w:rsidP="00084C05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iCs/>
                <w:color w:val="000000" w:themeColor="text1"/>
                <w:sz w:val="20"/>
                <w:szCs w:val="20"/>
              </w:rPr>
            </w:pPr>
            <w:r w:rsidRPr="00A76213">
              <w:rPr>
                <w:rFonts w:ascii="Arial Narrow" w:hAnsi="Arial Narrow"/>
                <w:iCs/>
                <w:color w:val="000000" w:themeColor="text1"/>
                <w:sz w:val="20"/>
                <w:szCs w:val="20"/>
              </w:rPr>
              <w:t>E_BAN_1</w:t>
            </w:r>
          </w:p>
        </w:tc>
        <w:tc>
          <w:tcPr>
            <w:tcW w:w="351" w:type="dxa"/>
            <w:tcMar>
              <w:left w:w="23" w:type="dxa"/>
              <w:right w:w="23" w:type="dxa"/>
            </w:tcMar>
            <w:textDirection w:val="btLr"/>
          </w:tcPr>
          <w:p w14:paraId="5A178452" w14:textId="77777777" w:rsidR="00CC6884" w:rsidRPr="00F97E5A" w:rsidRDefault="00CC6884" w:rsidP="00084C05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iCs/>
                <w:color w:val="000000" w:themeColor="text1"/>
                <w:sz w:val="20"/>
                <w:szCs w:val="20"/>
              </w:rPr>
            </w:pPr>
            <w:r w:rsidRPr="00A76213">
              <w:rPr>
                <w:rFonts w:ascii="Arial Narrow" w:hAnsi="Arial Narrow"/>
                <w:iCs/>
                <w:color w:val="000000" w:themeColor="text1"/>
                <w:sz w:val="20"/>
                <w:szCs w:val="20"/>
              </w:rPr>
              <w:t>E_BAN_</w:t>
            </w:r>
            <w:r>
              <w:rPr>
                <w:rFonts w:ascii="Arial Narrow" w:hAnsi="Arial Narrow"/>
                <w:i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2" w:type="dxa"/>
            <w:tcMar>
              <w:left w:w="23" w:type="dxa"/>
              <w:right w:w="23" w:type="dxa"/>
            </w:tcMar>
            <w:textDirection w:val="btLr"/>
          </w:tcPr>
          <w:p w14:paraId="533C11A2" w14:textId="77777777" w:rsidR="00CC6884" w:rsidRPr="00076E44" w:rsidRDefault="00CC6884" w:rsidP="00084C05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iCs/>
                <w:sz w:val="20"/>
                <w:szCs w:val="20"/>
              </w:rPr>
            </w:pPr>
            <w:r w:rsidRPr="00076E44">
              <w:rPr>
                <w:rFonts w:ascii="Arial Narrow" w:hAnsi="Arial Narrow"/>
                <w:iCs/>
                <w:sz w:val="20"/>
                <w:szCs w:val="20"/>
              </w:rPr>
              <w:t>F_COM_1</w:t>
            </w:r>
          </w:p>
        </w:tc>
        <w:tc>
          <w:tcPr>
            <w:tcW w:w="351" w:type="dxa"/>
            <w:tcMar>
              <w:left w:w="23" w:type="dxa"/>
              <w:right w:w="23" w:type="dxa"/>
            </w:tcMar>
            <w:textDirection w:val="btLr"/>
          </w:tcPr>
          <w:p w14:paraId="427D5782" w14:textId="77777777" w:rsidR="00CC6884" w:rsidRPr="00076E44" w:rsidRDefault="00CC6884" w:rsidP="00084C05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iCs/>
                <w:sz w:val="20"/>
                <w:szCs w:val="20"/>
              </w:rPr>
            </w:pPr>
            <w:r w:rsidRPr="00076E44">
              <w:rPr>
                <w:rFonts w:ascii="Arial Narrow" w:hAnsi="Arial Narrow"/>
                <w:iCs/>
                <w:sz w:val="20"/>
                <w:szCs w:val="20"/>
              </w:rPr>
              <w:t>G_ORG_1</w:t>
            </w:r>
          </w:p>
        </w:tc>
        <w:tc>
          <w:tcPr>
            <w:tcW w:w="352" w:type="dxa"/>
            <w:tcMar>
              <w:left w:w="23" w:type="dxa"/>
              <w:right w:w="23" w:type="dxa"/>
            </w:tcMar>
            <w:textDirection w:val="btLr"/>
          </w:tcPr>
          <w:p w14:paraId="66A96985" w14:textId="77777777" w:rsidR="00CC6884" w:rsidRPr="00076E44" w:rsidRDefault="00CC6884" w:rsidP="00084C05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iCs/>
                <w:sz w:val="20"/>
                <w:szCs w:val="20"/>
              </w:rPr>
            </w:pPr>
            <w:r w:rsidRPr="00076E44">
              <w:rPr>
                <w:rFonts w:ascii="Arial Narrow" w:hAnsi="Arial Narrow"/>
                <w:iCs/>
                <w:sz w:val="20"/>
                <w:szCs w:val="20"/>
              </w:rPr>
              <w:t>I_VIT_1</w:t>
            </w:r>
          </w:p>
        </w:tc>
      </w:tr>
      <w:tr w:rsidR="00CC6884" w:rsidRPr="009323C7" w14:paraId="0B300277" w14:textId="77777777" w:rsidTr="00CC6884">
        <w:trPr>
          <w:cantSplit/>
          <w:trHeight w:val="454"/>
        </w:trPr>
        <w:tc>
          <w:tcPr>
            <w:tcW w:w="2965" w:type="dxa"/>
            <w:tcMar>
              <w:left w:w="23" w:type="dxa"/>
              <w:right w:w="23" w:type="dxa"/>
            </w:tcMar>
          </w:tcPr>
          <w:p w14:paraId="0755D963" w14:textId="475FFF5C" w:rsidR="00CC6884" w:rsidRPr="001B6C80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both"/>
              <w:rPr>
                <w:rFonts w:ascii="Arial Narrow" w:hAnsi="Arial Narrow"/>
                <w:iCs/>
                <w:spacing w:val="-4"/>
                <w:sz w:val="20"/>
                <w:szCs w:val="20"/>
              </w:rPr>
            </w:pPr>
            <w:r>
              <w:rPr>
                <w:rFonts w:ascii="Arial Narrow" w:hAnsi="Arial Narrow"/>
                <w:iCs/>
                <w:spacing w:val="-4"/>
                <w:sz w:val="20"/>
                <w:szCs w:val="20"/>
              </w:rPr>
              <w:t xml:space="preserve">LM-51 </w:t>
            </w:r>
            <w:r w:rsidRPr="005B3D2B">
              <w:rPr>
                <w:rFonts w:ascii="Arial Narrow" w:hAnsi="Arial Narrow"/>
                <w:iCs/>
                <w:spacing w:val="-4"/>
                <w:sz w:val="20"/>
                <w:szCs w:val="20"/>
              </w:rPr>
              <w:t>Psicologia</w:t>
            </w: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038169E9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16C8B2F0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2C8569DF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2" w:type="dxa"/>
            <w:tcMar>
              <w:left w:w="23" w:type="dxa"/>
              <w:right w:w="23" w:type="dxa"/>
            </w:tcMar>
          </w:tcPr>
          <w:p w14:paraId="153B4AD5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1EB29769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44675C4E" w14:textId="77777777" w:rsidR="00CC6884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2" w:type="dxa"/>
            <w:tcMar>
              <w:left w:w="23" w:type="dxa"/>
              <w:right w:w="23" w:type="dxa"/>
            </w:tcMar>
          </w:tcPr>
          <w:p w14:paraId="4C4CE8EA" w14:textId="77777777" w:rsidR="00CC6884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3D9024E9" w14:textId="77777777" w:rsidR="00CC6884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2" w:type="dxa"/>
            <w:shd w:val="clear" w:color="auto" w:fill="auto"/>
            <w:tcMar>
              <w:left w:w="23" w:type="dxa"/>
              <w:right w:w="23" w:type="dxa"/>
            </w:tcMar>
          </w:tcPr>
          <w:p w14:paraId="2F54BE97" w14:textId="77777777" w:rsidR="00CC6884" w:rsidRPr="009323C7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</w:tcPr>
          <w:p w14:paraId="1A454DAA" w14:textId="77777777" w:rsidR="00CC6884" w:rsidRPr="009323C7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  <w:shd w:val="clear" w:color="auto" w:fill="auto"/>
            <w:tcMar>
              <w:left w:w="23" w:type="dxa"/>
              <w:right w:w="23" w:type="dxa"/>
            </w:tcMar>
          </w:tcPr>
          <w:p w14:paraId="61207C1F" w14:textId="73302D43" w:rsidR="00CC6884" w:rsidRPr="009323C7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  <w:shd w:val="clear" w:color="auto" w:fill="auto"/>
            <w:tcMar>
              <w:left w:w="23" w:type="dxa"/>
              <w:right w:w="23" w:type="dxa"/>
            </w:tcMar>
          </w:tcPr>
          <w:p w14:paraId="0A91AC83" w14:textId="77777777" w:rsidR="00CC6884" w:rsidRPr="009C6B23" w:rsidRDefault="00CC6884" w:rsidP="00084C05">
            <w:pPr>
              <w:autoSpaceDE w:val="0"/>
              <w:autoSpaceDN w:val="0"/>
              <w:adjustRightInd w:val="0"/>
              <w:spacing w:beforeLines="40" w:before="96"/>
              <w:ind w:firstLine="4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1193E081" w14:textId="698ED0AA" w:rsidR="00CC6884" w:rsidRPr="00153113" w:rsidRDefault="00CC6884" w:rsidP="00084C05">
            <w:pPr>
              <w:autoSpaceDE w:val="0"/>
              <w:autoSpaceDN w:val="0"/>
              <w:adjustRightInd w:val="0"/>
              <w:spacing w:beforeLines="40" w:before="96"/>
              <w:ind w:firstLine="4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51" w:type="dxa"/>
            <w:shd w:val="clear" w:color="auto" w:fill="auto"/>
          </w:tcPr>
          <w:p w14:paraId="71187034" w14:textId="77777777" w:rsidR="00CC6884" w:rsidRPr="00153113" w:rsidRDefault="00CC6884" w:rsidP="00084C05">
            <w:pPr>
              <w:autoSpaceDE w:val="0"/>
              <w:autoSpaceDN w:val="0"/>
              <w:adjustRightInd w:val="0"/>
              <w:spacing w:beforeLines="40" w:before="96"/>
              <w:ind w:firstLine="4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2" w:type="dxa"/>
          </w:tcPr>
          <w:p w14:paraId="6DD122C6" w14:textId="77777777" w:rsidR="00CC6884" w:rsidRPr="00153113" w:rsidRDefault="00CC6884" w:rsidP="00084C05">
            <w:pPr>
              <w:autoSpaceDE w:val="0"/>
              <w:autoSpaceDN w:val="0"/>
              <w:adjustRightInd w:val="0"/>
              <w:spacing w:beforeLines="40" w:before="96"/>
              <w:ind w:firstLine="4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</w:p>
        </w:tc>
      </w:tr>
      <w:tr w:rsidR="00CC6884" w:rsidRPr="00E67ED6" w14:paraId="7267711A" w14:textId="77777777" w:rsidTr="00CC6884">
        <w:trPr>
          <w:cantSplit/>
          <w:trHeight w:val="454"/>
        </w:trPr>
        <w:tc>
          <w:tcPr>
            <w:tcW w:w="2965" w:type="dxa"/>
            <w:tcMar>
              <w:left w:w="23" w:type="dxa"/>
              <w:right w:w="23" w:type="dxa"/>
            </w:tcMar>
          </w:tcPr>
          <w:p w14:paraId="30C3B233" w14:textId="108A400C" w:rsidR="00CC6884" w:rsidRPr="00903335" w:rsidRDefault="00CC6884" w:rsidP="00084C0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 w:themeColor="text1"/>
                <w:spacing w:val="-6"/>
                <w:sz w:val="20"/>
                <w:szCs w:val="20"/>
              </w:rPr>
            </w:pPr>
            <w:r w:rsidRPr="00903335">
              <w:rPr>
                <w:rFonts w:ascii="Arial Narrow" w:hAnsi="Arial Narrow"/>
                <w:iCs/>
                <w:color w:val="000000" w:themeColor="text1"/>
                <w:spacing w:val="-6"/>
                <w:sz w:val="20"/>
                <w:szCs w:val="20"/>
              </w:rPr>
              <w:t>LM-59 - Scienze della comunicazione pubblica, d'impresa e pubblicità</w:t>
            </w: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5E9812D2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0B16EE01" w14:textId="22DC5F71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X</w:t>
            </w: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09B540C8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2" w:type="dxa"/>
            <w:tcMar>
              <w:left w:w="23" w:type="dxa"/>
              <w:right w:w="23" w:type="dxa"/>
            </w:tcMar>
          </w:tcPr>
          <w:p w14:paraId="0982F6C7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0041D3AA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7861CA0A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2" w:type="dxa"/>
            <w:tcMar>
              <w:left w:w="23" w:type="dxa"/>
              <w:right w:w="23" w:type="dxa"/>
            </w:tcMar>
          </w:tcPr>
          <w:p w14:paraId="5A90E50F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03B0493E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2" w:type="dxa"/>
            <w:shd w:val="clear" w:color="auto" w:fill="auto"/>
            <w:tcMar>
              <w:left w:w="23" w:type="dxa"/>
              <w:right w:w="23" w:type="dxa"/>
            </w:tcMar>
          </w:tcPr>
          <w:p w14:paraId="3973B882" w14:textId="77777777" w:rsidR="00CC6884" w:rsidRPr="00944911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</w:tcPr>
          <w:p w14:paraId="1B87B6E2" w14:textId="77777777" w:rsidR="00CC6884" w:rsidRPr="00E67ED6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dxa"/>
            <w:shd w:val="clear" w:color="auto" w:fill="auto"/>
            <w:tcMar>
              <w:left w:w="23" w:type="dxa"/>
              <w:right w:w="23" w:type="dxa"/>
            </w:tcMar>
          </w:tcPr>
          <w:p w14:paraId="277A1C35" w14:textId="7FE1FBD9" w:rsidR="00CC6884" w:rsidRPr="00E67ED6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dxa"/>
            <w:shd w:val="clear" w:color="auto" w:fill="auto"/>
            <w:tcMar>
              <w:left w:w="23" w:type="dxa"/>
              <w:right w:w="23" w:type="dxa"/>
            </w:tcMar>
          </w:tcPr>
          <w:p w14:paraId="7277A68D" w14:textId="77777777" w:rsidR="00CC6884" w:rsidRPr="009C6B23" w:rsidRDefault="00CC6884" w:rsidP="00084C05">
            <w:pPr>
              <w:autoSpaceDE w:val="0"/>
              <w:autoSpaceDN w:val="0"/>
              <w:adjustRightInd w:val="0"/>
              <w:spacing w:beforeLines="40" w:before="96"/>
              <w:ind w:firstLine="4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733D5BCA" w14:textId="7A0AC2DE" w:rsidR="00CC6884" w:rsidRPr="00153113" w:rsidRDefault="00CC6884" w:rsidP="00084C05">
            <w:pPr>
              <w:autoSpaceDE w:val="0"/>
              <w:autoSpaceDN w:val="0"/>
              <w:adjustRightInd w:val="0"/>
              <w:spacing w:beforeLines="40" w:before="96"/>
              <w:ind w:firstLine="4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51" w:type="dxa"/>
            <w:shd w:val="clear" w:color="auto" w:fill="auto"/>
          </w:tcPr>
          <w:p w14:paraId="13F75C3B" w14:textId="77777777" w:rsidR="00CC6884" w:rsidRPr="00153113" w:rsidRDefault="00CC6884" w:rsidP="00084C05">
            <w:pPr>
              <w:autoSpaceDE w:val="0"/>
              <w:autoSpaceDN w:val="0"/>
              <w:adjustRightInd w:val="0"/>
              <w:spacing w:beforeLines="40" w:before="96"/>
              <w:ind w:firstLine="4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2" w:type="dxa"/>
          </w:tcPr>
          <w:p w14:paraId="1673C55E" w14:textId="77777777" w:rsidR="00CC6884" w:rsidRPr="00153113" w:rsidRDefault="00CC6884" w:rsidP="00084C05">
            <w:pPr>
              <w:autoSpaceDE w:val="0"/>
              <w:autoSpaceDN w:val="0"/>
              <w:adjustRightInd w:val="0"/>
              <w:spacing w:beforeLines="40" w:before="96"/>
              <w:ind w:firstLine="4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</w:p>
        </w:tc>
      </w:tr>
      <w:tr w:rsidR="00CC6884" w:rsidRPr="00A924DE" w14:paraId="2321EAEC" w14:textId="77777777" w:rsidTr="00CC6884">
        <w:trPr>
          <w:cantSplit/>
          <w:trHeight w:val="454"/>
        </w:trPr>
        <w:tc>
          <w:tcPr>
            <w:tcW w:w="2965" w:type="dxa"/>
            <w:tcMar>
              <w:left w:w="23" w:type="dxa"/>
              <w:right w:w="23" w:type="dxa"/>
            </w:tcMar>
          </w:tcPr>
          <w:p w14:paraId="374867C2" w14:textId="77777777" w:rsidR="00CC6884" w:rsidRPr="001133E4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both"/>
              <w:rPr>
                <w:rFonts w:ascii="Arial Narrow" w:hAnsi="Arial Narrow"/>
                <w:iCs/>
                <w:color w:val="000000" w:themeColor="text1"/>
                <w:sz w:val="20"/>
                <w:szCs w:val="20"/>
              </w:rPr>
            </w:pPr>
            <w:r w:rsidRPr="001133E4">
              <w:rPr>
                <w:rFonts w:ascii="Arial Narrow" w:hAnsi="Arial Narrow"/>
                <w:iCs/>
                <w:color w:val="000000" w:themeColor="text1"/>
                <w:sz w:val="20"/>
                <w:szCs w:val="20"/>
              </w:rPr>
              <w:t>LM-62 Scienze della politica</w:t>
            </w: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6FC1500C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6628C81B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45919571" w14:textId="3C2FFB3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X</w:t>
            </w:r>
          </w:p>
        </w:tc>
        <w:tc>
          <w:tcPr>
            <w:tcW w:w="352" w:type="dxa"/>
            <w:tcMar>
              <w:left w:w="23" w:type="dxa"/>
              <w:right w:w="23" w:type="dxa"/>
            </w:tcMar>
          </w:tcPr>
          <w:p w14:paraId="7D1EDD86" w14:textId="04C508C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X</w:t>
            </w: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242556D7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47814501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2" w:type="dxa"/>
            <w:tcMar>
              <w:left w:w="23" w:type="dxa"/>
              <w:right w:w="23" w:type="dxa"/>
            </w:tcMar>
          </w:tcPr>
          <w:p w14:paraId="45411B78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6DC797D8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2" w:type="dxa"/>
            <w:shd w:val="clear" w:color="auto" w:fill="auto"/>
            <w:tcMar>
              <w:left w:w="23" w:type="dxa"/>
              <w:right w:w="23" w:type="dxa"/>
            </w:tcMar>
          </w:tcPr>
          <w:p w14:paraId="67961D8B" w14:textId="77777777" w:rsidR="00CC6884" w:rsidRPr="00944911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</w:tcPr>
          <w:p w14:paraId="105A3146" w14:textId="77777777" w:rsidR="00CC6884" w:rsidRPr="00A924DE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color w:val="FF0000"/>
                <w:sz w:val="22"/>
                <w:szCs w:val="22"/>
              </w:rPr>
            </w:pPr>
          </w:p>
        </w:tc>
        <w:tc>
          <w:tcPr>
            <w:tcW w:w="351" w:type="dxa"/>
            <w:shd w:val="clear" w:color="auto" w:fill="auto"/>
            <w:tcMar>
              <w:left w:w="23" w:type="dxa"/>
              <w:right w:w="23" w:type="dxa"/>
            </w:tcMar>
          </w:tcPr>
          <w:p w14:paraId="04F84773" w14:textId="1F801960" w:rsidR="00CC6884" w:rsidRPr="00A924DE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color w:val="FF0000"/>
                <w:sz w:val="22"/>
                <w:szCs w:val="22"/>
              </w:rPr>
            </w:pPr>
          </w:p>
        </w:tc>
        <w:tc>
          <w:tcPr>
            <w:tcW w:w="351" w:type="dxa"/>
            <w:shd w:val="clear" w:color="auto" w:fill="auto"/>
            <w:tcMar>
              <w:left w:w="23" w:type="dxa"/>
              <w:right w:w="23" w:type="dxa"/>
            </w:tcMar>
          </w:tcPr>
          <w:p w14:paraId="4411F63E" w14:textId="77777777" w:rsidR="00CC6884" w:rsidRPr="009C6B23" w:rsidRDefault="00CC6884" w:rsidP="00084C05">
            <w:pPr>
              <w:autoSpaceDE w:val="0"/>
              <w:autoSpaceDN w:val="0"/>
              <w:adjustRightInd w:val="0"/>
              <w:spacing w:beforeLines="40" w:before="96"/>
              <w:ind w:firstLine="4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00208883" w14:textId="77777777" w:rsidR="00CC6884" w:rsidRPr="00153113" w:rsidRDefault="00CC6884" w:rsidP="00084C05">
            <w:pPr>
              <w:autoSpaceDE w:val="0"/>
              <w:autoSpaceDN w:val="0"/>
              <w:adjustRightInd w:val="0"/>
              <w:spacing w:beforeLines="40" w:before="96"/>
              <w:ind w:firstLine="4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dxa"/>
            <w:shd w:val="clear" w:color="auto" w:fill="auto"/>
          </w:tcPr>
          <w:p w14:paraId="7B21B0D9" w14:textId="77777777" w:rsidR="00CC6884" w:rsidRPr="00153113" w:rsidRDefault="00CC6884" w:rsidP="00084C05">
            <w:pPr>
              <w:autoSpaceDE w:val="0"/>
              <w:autoSpaceDN w:val="0"/>
              <w:adjustRightInd w:val="0"/>
              <w:spacing w:beforeLines="40" w:before="96"/>
              <w:ind w:firstLine="4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2" w:type="dxa"/>
          </w:tcPr>
          <w:p w14:paraId="19C12E82" w14:textId="77777777" w:rsidR="00CC6884" w:rsidRPr="00153113" w:rsidRDefault="00CC6884" w:rsidP="00084C05">
            <w:pPr>
              <w:autoSpaceDE w:val="0"/>
              <w:autoSpaceDN w:val="0"/>
              <w:adjustRightInd w:val="0"/>
              <w:spacing w:beforeLines="40" w:before="96"/>
              <w:ind w:firstLine="4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</w:p>
        </w:tc>
      </w:tr>
      <w:tr w:rsidR="00CC6884" w:rsidRPr="00A924DE" w14:paraId="3300C684" w14:textId="77777777" w:rsidTr="00CC6884">
        <w:trPr>
          <w:cantSplit/>
          <w:trHeight w:val="454"/>
        </w:trPr>
        <w:tc>
          <w:tcPr>
            <w:tcW w:w="2965" w:type="dxa"/>
            <w:tcMar>
              <w:left w:w="23" w:type="dxa"/>
              <w:right w:w="23" w:type="dxa"/>
            </w:tcMar>
          </w:tcPr>
          <w:p w14:paraId="47E99A3D" w14:textId="236DAAAC" w:rsidR="00CC6884" w:rsidRPr="00BF6BB8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both"/>
              <w:rPr>
                <w:rFonts w:ascii="Arial Narrow" w:hAnsi="Arial Narrow"/>
                <w:iCs/>
                <w:color w:val="000000" w:themeColor="text1"/>
                <w:sz w:val="20"/>
                <w:szCs w:val="20"/>
              </w:rPr>
            </w:pPr>
            <w:r w:rsidRPr="00BF6BB8">
              <w:rPr>
                <w:rFonts w:ascii="Arial Narrow" w:hAnsi="Arial Narrow"/>
                <w:iCs/>
                <w:color w:val="000000" w:themeColor="text1"/>
                <w:sz w:val="20"/>
                <w:szCs w:val="20"/>
              </w:rPr>
              <w:t>LM-77 Scienze economico-aziendali</w:t>
            </w: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67CEEB80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082D896F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55FE2B6F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2" w:type="dxa"/>
            <w:tcMar>
              <w:left w:w="23" w:type="dxa"/>
              <w:right w:w="23" w:type="dxa"/>
            </w:tcMar>
          </w:tcPr>
          <w:p w14:paraId="12D51F70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1523C490" w14:textId="4D5EB4AC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X</w:t>
            </w: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1838769F" w14:textId="6D19460D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X</w:t>
            </w:r>
          </w:p>
        </w:tc>
        <w:tc>
          <w:tcPr>
            <w:tcW w:w="352" w:type="dxa"/>
            <w:tcMar>
              <w:left w:w="23" w:type="dxa"/>
              <w:right w:w="23" w:type="dxa"/>
            </w:tcMar>
          </w:tcPr>
          <w:p w14:paraId="492B6EFA" w14:textId="3CBD615C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X</w:t>
            </w: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224D5606" w14:textId="547C7765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X</w:t>
            </w:r>
          </w:p>
        </w:tc>
        <w:tc>
          <w:tcPr>
            <w:tcW w:w="352" w:type="dxa"/>
            <w:shd w:val="clear" w:color="auto" w:fill="auto"/>
            <w:tcMar>
              <w:left w:w="23" w:type="dxa"/>
              <w:right w:w="23" w:type="dxa"/>
            </w:tcMar>
          </w:tcPr>
          <w:p w14:paraId="25259827" w14:textId="77777777" w:rsidR="00CC6884" w:rsidRPr="00944911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</w:tcPr>
          <w:p w14:paraId="7DA5F2FE" w14:textId="77777777" w:rsidR="00CC6884" w:rsidRPr="001B6C80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dxa"/>
            <w:shd w:val="clear" w:color="auto" w:fill="auto"/>
            <w:tcMar>
              <w:left w:w="23" w:type="dxa"/>
              <w:right w:w="23" w:type="dxa"/>
            </w:tcMar>
          </w:tcPr>
          <w:p w14:paraId="2E4ADE78" w14:textId="0A371179" w:rsidR="00CC6884" w:rsidRPr="001B6C80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dxa"/>
            <w:shd w:val="clear" w:color="auto" w:fill="auto"/>
            <w:tcMar>
              <w:left w:w="23" w:type="dxa"/>
              <w:right w:w="23" w:type="dxa"/>
            </w:tcMar>
          </w:tcPr>
          <w:p w14:paraId="04229982" w14:textId="77777777" w:rsidR="00CC6884" w:rsidRPr="009C6B23" w:rsidRDefault="00CC6884" w:rsidP="00084C05">
            <w:pPr>
              <w:autoSpaceDE w:val="0"/>
              <w:autoSpaceDN w:val="0"/>
              <w:adjustRightInd w:val="0"/>
              <w:spacing w:beforeLines="40" w:before="96"/>
              <w:ind w:firstLine="4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3E67D144" w14:textId="26E7EEFD" w:rsidR="00CC6884" w:rsidRPr="00153113" w:rsidRDefault="00CC6884" w:rsidP="00084C05">
            <w:pPr>
              <w:autoSpaceDE w:val="0"/>
              <w:autoSpaceDN w:val="0"/>
              <w:adjustRightInd w:val="0"/>
              <w:spacing w:beforeLines="40" w:before="96"/>
              <w:ind w:firstLine="4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51" w:type="dxa"/>
            <w:shd w:val="clear" w:color="auto" w:fill="auto"/>
          </w:tcPr>
          <w:p w14:paraId="2FD3EAA8" w14:textId="033D46B5" w:rsidR="00CC6884" w:rsidRPr="00153113" w:rsidRDefault="00CC6884" w:rsidP="00084C05">
            <w:pPr>
              <w:autoSpaceDE w:val="0"/>
              <w:autoSpaceDN w:val="0"/>
              <w:adjustRightInd w:val="0"/>
              <w:spacing w:beforeLines="40" w:before="96"/>
              <w:ind w:firstLine="4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316962D1" w14:textId="6C23E244" w:rsidR="00CC6884" w:rsidRPr="00153113" w:rsidRDefault="00CC6884" w:rsidP="00084C05">
            <w:pPr>
              <w:autoSpaceDE w:val="0"/>
              <w:autoSpaceDN w:val="0"/>
              <w:adjustRightInd w:val="0"/>
              <w:spacing w:beforeLines="40" w:before="96"/>
              <w:ind w:firstLine="4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  <w:t>X</w:t>
            </w:r>
          </w:p>
        </w:tc>
      </w:tr>
      <w:tr w:rsidR="00CC6884" w:rsidRPr="00A924DE" w14:paraId="3888E462" w14:textId="77777777" w:rsidTr="00CC6884">
        <w:trPr>
          <w:cantSplit/>
          <w:trHeight w:val="454"/>
        </w:trPr>
        <w:tc>
          <w:tcPr>
            <w:tcW w:w="2965" w:type="dxa"/>
            <w:tcMar>
              <w:left w:w="23" w:type="dxa"/>
              <w:right w:w="23" w:type="dxa"/>
            </w:tcMar>
          </w:tcPr>
          <w:p w14:paraId="6438E512" w14:textId="7E8E4C23" w:rsidR="00CC6884" w:rsidRPr="00BF6BB8" w:rsidRDefault="00CC6884" w:rsidP="00084C0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 w:themeColor="text1"/>
                <w:spacing w:val="-6"/>
                <w:sz w:val="20"/>
                <w:szCs w:val="20"/>
              </w:rPr>
            </w:pPr>
            <w:r w:rsidRPr="00944911">
              <w:rPr>
                <w:rFonts w:ascii="Arial Narrow" w:hAnsi="Arial Narrow"/>
                <w:iCs/>
                <w:sz w:val="20"/>
                <w:szCs w:val="20"/>
              </w:rPr>
              <w:t>LM-91 Tecniche e metodi per la società  dell'informazione</w:t>
            </w: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75B8C1F2" w14:textId="5001ACCF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X</w:t>
            </w: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4BF55C05" w14:textId="6994102C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X</w:t>
            </w: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1ED81671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2" w:type="dxa"/>
            <w:tcMar>
              <w:left w:w="23" w:type="dxa"/>
              <w:right w:w="23" w:type="dxa"/>
            </w:tcMar>
          </w:tcPr>
          <w:p w14:paraId="62E1B2BB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0792AD4B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210EC54E" w14:textId="03751EDC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X</w:t>
            </w:r>
          </w:p>
        </w:tc>
        <w:tc>
          <w:tcPr>
            <w:tcW w:w="352" w:type="dxa"/>
            <w:tcMar>
              <w:left w:w="23" w:type="dxa"/>
              <w:right w:w="23" w:type="dxa"/>
            </w:tcMar>
          </w:tcPr>
          <w:p w14:paraId="4EB3F782" w14:textId="6321B921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X</w:t>
            </w: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692B1C94" w14:textId="19220434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X</w:t>
            </w:r>
          </w:p>
        </w:tc>
        <w:tc>
          <w:tcPr>
            <w:tcW w:w="352" w:type="dxa"/>
            <w:shd w:val="clear" w:color="auto" w:fill="auto"/>
            <w:tcMar>
              <w:left w:w="23" w:type="dxa"/>
              <w:right w:w="23" w:type="dxa"/>
            </w:tcMar>
          </w:tcPr>
          <w:p w14:paraId="751ECAF6" w14:textId="77777777" w:rsidR="00CC6884" w:rsidRPr="00944911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</w:tcPr>
          <w:p w14:paraId="4D90E915" w14:textId="140FCC36" w:rsidR="00CC6884" w:rsidRPr="001B6C80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51" w:type="dxa"/>
            <w:shd w:val="clear" w:color="auto" w:fill="auto"/>
            <w:tcMar>
              <w:left w:w="23" w:type="dxa"/>
              <w:right w:w="23" w:type="dxa"/>
            </w:tcMar>
          </w:tcPr>
          <w:p w14:paraId="395D25CB" w14:textId="6C608310" w:rsidR="00CC6884" w:rsidRPr="001B6C80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  <w:r w:rsidRPr="001B6C80"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51" w:type="dxa"/>
            <w:shd w:val="clear" w:color="auto" w:fill="auto"/>
            <w:tcMar>
              <w:left w:w="23" w:type="dxa"/>
              <w:right w:w="23" w:type="dxa"/>
            </w:tcMar>
          </w:tcPr>
          <w:p w14:paraId="0073DC2A" w14:textId="17B618AA" w:rsidR="00CC6884" w:rsidRPr="009C6B23" w:rsidRDefault="00CC6884" w:rsidP="00084C05">
            <w:pPr>
              <w:autoSpaceDE w:val="0"/>
              <w:autoSpaceDN w:val="0"/>
              <w:adjustRightInd w:val="0"/>
              <w:spacing w:beforeLines="40" w:before="96"/>
              <w:ind w:firstLine="4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  <w:r w:rsidRPr="009C6B23"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52" w:type="dxa"/>
            <w:shd w:val="clear" w:color="auto" w:fill="auto"/>
          </w:tcPr>
          <w:p w14:paraId="77D1F6B8" w14:textId="77777777" w:rsidR="00CC6884" w:rsidRPr="00153113" w:rsidRDefault="00CC6884" w:rsidP="00084C05">
            <w:pPr>
              <w:autoSpaceDE w:val="0"/>
              <w:autoSpaceDN w:val="0"/>
              <w:adjustRightInd w:val="0"/>
              <w:spacing w:beforeLines="40" w:before="96"/>
              <w:ind w:firstLine="4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dxa"/>
            <w:shd w:val="clear" w:color="auto" w:fill="auto"/>
          </w:tcPr>
          <w:p w14:paraId="4CF2EB47" w14:textId="4E0E4AAF" w:rsidR="00CC6884" w:rsidRPr="00153113" w:rsidRDefault="00CC6884" w:rsidP="00084C05">
            <w:pPr>
              <w:autoSpaceDE w:val="0"/>
              <w:autoSpaceDN w:val="0"/>
              <w:adjustRightInd w:val="0"/>
              <w:spacing w:beforeLines="40" w:before="96"/>
              <w:ind w:firstLine="4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070A7DCD" w14:textId="65E51FE5" w:rsidR="00CC6884" w:rsidRPr="00153113" w:rsidRDefault="00CC6884" w:rsidP="00084C05">
            <w:pPr>
              <w:autoSpaceDE w:val="0"/>
              <w:autoSpaceDN w:val="0"/>
              <w:adjustRightInd w:val="0"/>
              <w:spacing w:beforeLines="40" w:before="96"/>
              <w:ind w:firstLine="4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  <w:t>X</w:t>
            </w:r>
          </w:p>
        </w:tc>
      </w:tr>
      <w:tr w:rsidR="00CC6884" w:rsidRPr="00A924DE" w14:paraId="6E403E70" w14:textId="77777777" w:rsidTr="00CC6884">
        <w:trPr>
          <w:cantSplit/>
          <w:trHeight w:val="454"/>
        </w:trPr>
        <w:tc>
          <w:tcPr>
            <w:tcW w:w="2965" w:type="dxa"/>
            <w:tcMar>
              <w:left w:w="23" w:type="dxa"/>
              <w:right w:w="23" w:type="dxa"/>
            </w:tcMar>
          </w:tcPr>
          <w:p w14:paraId="62165357" w14:textId="340BE52F" w:rsidR="00CC6884" w:rsidRPr="00BF6BB8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both"/>
              <w:rPr>
                <w:rFonts w:ascii="Arial Narrow" w:hAnsi="Arial Narrow"/>
                <w:iCs/>
                <w:color w:val="000000" w:themeColor="text1"/>
                <w:spacing w:val="-6"/>
                <w:sz w:val="20"/>
                <w:szCs w:val="20"/>
              </w:rPr>
            </w:pPr>
            <w:r w:rsidRPr="001D4C61">
              <w:rPr>
                <w:rFonts w:ascii="Arial Narrow" w:hAnsi="Arial Narrow"/>
                <w:iCs/>
                <w:color w:val="000000" w:themeColor="text1"/>
                <w:sz w:val="20"/>
                <w:szCs w:val="20"/>
              </w:rPr>
              <w:t>LMG/01 Giurisprudenza</w:t>
            </w: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0D881610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38C3150B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2F0B0770" w14:textId="627E2BAA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X</w:t>
            </w:r>
          </w:p>
        </w:tc>
        <w:tc>
          <w:tcPr>
            <w:tcW w:w="352" w:type="dxa"/>
            <w:tcMar>
              <w:left w:w="23" w:type="dxa"/>
              <w:right w:w="23" w:type="dxa"/>
            </w:tcMar>
          </w:tcPr>
          <w:p w14:paraId="55290F41" w14:textId="76B0F35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X</w:t>
            </w: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233B19F7" w14:textId="4546146F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X</w:t>
            </w: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2D5FDB0B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2" w:type="dxa"/>
            <w:tcMar>
              <w:left w:w="23" w:type="dxa"/>
              <w:right w:w="23" w:type="dxa"/>
            </w:tcMar>
          </w:tcPr>
          <w:p w14:paraId="51630552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1" w:type="dxa"/>
            <w:tcMar>
              <w:left w:w="23" w:type="dxa"/>
              <w:right w:w="23" w:type="dxa"/>
            </w:tcMar>
          </w:tcPr>
          <w:p w14:paraId="5ECFE9D6" w14:textId="77777777" w:rsidR="00CC6884" w:rsidRPr="00E27403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  <w:tc>
          <w:tcPr>
            <w:tcW w:w="352" w:type="dxa"/>
            <w:shd w:val="clear" w:color="auto" w:fill="auto"/>
            <w:tcMar>
              <w:left w:w="23" w:type="dxa"/>
              <w:right w:w="23" w:type="dxa"/>
            </w:tcMar>
          </w:tcPr>
          <w:p w14:paraId="7039EC07" w14:textId="75989A9C" w:rsidR="00CC6884" w:rsidRPr="00944911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X</w:t>
            </w:r>
          </w:p>
        </w:tc>
        <w:tc>
          <w:tcPr>
            <w:tcW w:w="351" w:type="dxa"/>
          </w:tcPr>
          <w:p w14:paraId="6C2C0303" w14:textId="77777777" w:rsidR="00CC6884" w:rsidRPr="001B6C80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dxa"/>
            <w:shd w:val="clear" w:color="auto" w:fill="auto"/>
            <w:tcMar>
              <w:left w:w="23" w:type="dxa"/>
              <w:right w:w="23" w:type="dxa"/>
            </w:tcMar>
          </w:tcPr>
          <w:p w14:paraId="7920AD8B" w14:textId="5AF460A2" w:rsidR="00CC6884" w:rsidRPr="001B6C80" w:rsidRDefault="00CC6884" w:rsidP="00084C05">
            <w:pPr>
              <w:autoSpaceDE w:val="0"/>
              <w:autoSpaceDN w:val="0"/>
              <w:adjustRightInd w:val="0"/>
              <w:spacing w:beforeLines="40" w:before="96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dxa"/>
            <w:shd w:val="clear" w:color="auto" w:fill="auto"/>
            <w:tcMar>
              <w:left w:w="23" w:type="dxa"/>
              <w:right w:w="23" w:type="dxa"/>
            </w:tcMar>
          </w:tcPr>
          <w:p w14:paraId="1C74F273" w14:textId="77777777" w:rsidR="00CC6884" w:rsidRPr="009C6B23" w:rsidRDefault="00CC6884" w:rsidP="00084C05">
            <w:pPr>
              <w:autoSpaceDE w:val="0"/>
              <w:autoSpaceDN w:val="0"/>
              <w:adjustRightInd w:val="0"/>
              <w:spacing w:beforeLines="40" w:before="96"/>
              <w:ind w:firstLine="4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4D85ECE2" w14:textId="77777777" w:rsidR="00CC6884" w:rsidRPr="00153113" w:rsidRDefault="00CC6884" w:rsidP="00084C05">
            <w:pPr>
              <w:autoSpaceDE w:val="0"/>
              <w:autoSpaceDN w:val="0"/>
              <w:adjustRightInd w:val="0"/>
              <w:spacing w:beforeLines="40" w:before="96"/>
              <w:ind w:firstLine="4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dxa"/>
            <w:shd w:val="clear" w:color="auto" w:fill="auto"/>
          </w:tcPr>
          <w:p w14:paraId="25DD8267" w14:textId="77777777" w:rsidR="00CC6884" w:rsidRPr="00153113" w:rsidRDefault="00CC6884" w:rsidP="00084C05">
            <w:pPr>
              <w:autoSpaceDE w:val="0"/>
              <w:autoSpaceDN w:val="0"/>
              <w:adjustRightInd w:val="0"/>
              <w:spacing w:beforeLines="40" w:before="96"/>
              <w:ind w:firstLine="4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2" w:type="dxa"/>
          </w:tcPr>
          <w:p w14:paraId="683256FE" w14:textId="77777777" w:rsidR="00CC6884" w:rsidRPr="00153113" w:rsidRDefault="00CC6884" w:rsidP="00084C05">
            <w:pPr>
              <w:autoSpaceDE w:val="0"/>
              <w:autoSpaceDN w:val="0"/>
              <w:adjustRightInd w:val="0"/>
              <w:spacing w:beforeLines="40" w:before="96"/>
              <w:ind w:firstLine="4"/>
              <w:jc w:val="center"/>
              <w:rPr>
                <w:rFonts w:ascii="Arial Narrow" w:hAnsi="Arial Narrow"/>
                <w:b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7541C5D8" w14:textId="77777777" w:rsidR="00794A0F" w:rsidRDefault="00794A0F" w:rsidP="00524A5C">
      <w:pPr>
        <w:autoSpaceDE w:val="0"/>
        <w:autoSpaceDN w:val="0"/>
        <w:adjustRightInd w:val="0"/>
        <w:spacing w:before="60" w:line="276" w:lineRule="auto"/>
        <w:jc w:val="both"/>
        <w:rPr>
          <w:iCs/>
        </w:rPr>
      </w:pPr>
    </w:p>
    <w:p w14:paraId="7E72ECE9" w14:textId="2850A75F" w:rsidR="00EC5555" w:rsidRPr="00FE111B" w:rsidRDefault="00EC5555" w:rsidP="00EC5555">
      <w:pPr>
        <w:autoSpaceDE w:val="0"/>
        <w:autoSpaceDN w:val="0"/>
        <w:adjustRightInd w:val="0"/>
        <w:jc w:val="both"/>
        <w:rPr>
          <w:b/>
          <w:iCs/>
        </w:rPr>
      </w:pPr>
      <w:r>
        <w:rPr>
          <w:b/>
          <w:iCs/>
        </w:rPr>
        <w:t>Termine per la p</w:t>
      </w:r>
      <w:r w:rsidRPr="00923ED4">
        <w:rPr>
          <w:b/>
          <w:iCs/>
        </w:rPr>
        <w:t>resentazione delle candida</w:t>
      </w:r>
      <w:r>
        <w:rPr>
          <w:b/>
          <w:iCs/>
        </w:rPr>
        <w:t xml:space="preserve">ture e </w:t>
      </w:r>
      <w:r w:rsidRPr="00FE111B">
        <w:rPr>
          <w:b/>
          <w:iCs/>
        </w:rPr>
        <w:t>documentazione richiesta</w:t>
      </w:r>
    </w:p>
    <w:p w14:paraId="19F791A5" w14:textId="28E3B09C" w:rsidR="008D5401" w:rsidRPr="000E408B" w:rsidRDefault="008D5401" w:rsidP="008D5401">
      <w:pPr>
        <w:autoSpaceDE w:val="0"/>
        <w:autoSpaceDN w:val="0"/>
        <w:adjustRightInd w:val="0"/>
        <w:spacing w:before="60"/>
        <w:ind w:left="60"/>
        <w:jc w:val="both"/>
        <w:rPr>
          <w:lang w:eastAsia="it-IT"/>
        </w:rPr>
      </w:pPr>
      <w:r w:rsidRPr="0023404C">
        <w:rPr>
          <w:lang w:eastAsia="it-IT"/>
        </w:rPr>
        <w:t xml:space="preserve">Le candidature dovranno essere inviate all’indirizzo email </w:t>
      </w:r>
      <w:hyperlink r:id="rId11" w:history="1">
        <w:r w:rsidR="00D03BC9" w:rsidRPr="00D03BC9">
          <w:rPr>
            <w:rStyle w:val="Collegamentoipertestuale"/>
          </w:rPr>
          <w:t>tirocini.formazione@lumsa.it</w:t>
        </w:r>
      </w:hyperlink>
      <w:r w:rsidR="00856862">
        <w:rPr>
          <w:lang w:eastAsia="it-IT"/>
        </w:rPr>
        <w:t xml:space="preserve">, </w:t>
      </w:r>
      <w:r w:rsidR="00AC06B3">
        <w:rPr>
          <w:lang w:eastAsia="it-IT"/>
        </w:rPr>
        <w:br/>
      </w:r>
      <w:r w:rsidRPr="00545FE7">
        <w:rPr>
          <w:b/>
          <w:lang w:eastAsia="it-IT"/>
        </w:rPr>
        <w:t>dal</w:t>
      </w:r>
      <w:r w:rsidR="00A924DE">
        <w:rPr>
          <w:b/>
          <w:lang w:eastAsia="it-IT"/>
        </w:rPr>
        <w:t xml:space="preserve"> </w:t>
      </w:r>
      <w:r w:rsidR="00184AE9">
        <w:rPr>
          <w:b/>
          <w:lang w:eastAsia="it-IT"/>
        </w:rPr>
        <w:t>1</w:t>
      </w:r>
      <w:r w:rsidR="001878E1">
        <w:rPr>
          <w:b/>
          <w:lang w:eastAsia="it-IT"/>
        </w:rPr>
        <w:t>8</w:t>
      </w:r>
      <w:r w:rsidR="0008502C">
        <w:rPr>
          <w:b/>
          <w:lang w:eastAsia="it-IT"/>
        </w:rPr>
        <w:t xml:space="preserve"> novembre </w:t>
      </w:r>
      <w:r w:rsidR="00EC2F75">
        <w:rPr>
          <w:b/>
          <w:lang w:eastAsia="it-IT"/>
        </w:rPr>
        <w:t xml:space="preserve">al </w:t>
      </w:r>
      <w:r w:rsidR="001878E1">
        <w:rPr>
          <w:b/>
          <w:lang w:eastAsia="it-IT"/>
        </w:rPr>
        <w:t>5</w:t>
      </w:r>
      <w:r w:rsidR="0008502C">
        <w:rPr>
          <w:b/>
          <w:lang w:eastAsia="it-IT"/>
        </w:rPr>
        <w:t xml:space="preserve"> dicembre</w:t>
      </w:r>
      <w:r w:rsidR="00D53750">
        <w:rPr>
          <w:b/>
          <w:lang w:eastAsia="it-IT"/>
        </w:rPr>
        <w:t xml:space="preserve"> </w:t>
      </w:r>
      <w:r w:rsidR="00A924DE">
        <w:rPr>
          <w:b/>
          <w:lang w:eastAsia="it-IT"/>
        </w:rPr>
        <w:t>2025</w:t>
      </w:r>
      <w:r w:rsidRPr="00197A63">
        <w:rPr>
          <w:b/>
          <w:lang w:eastAsia="it-IT"/>
        </w:rPr>
        <w:t>,</w:t>
      </w:r>
      <w:r w:rsidRPr="0023404C">
        <w:rPr>
          <w:lang w:eastAsia="it-IT"/>
        </w:rPr>
        <w:t xml:space="preserve"> provviste di:</w:t>
      </w:r>
    </w:p>
    <w:p w14:paraId="499B291A" w14:textId="21A46D2A" w:rsidR="00EC5555" w:rsidRDefault="00FE62E8" w:rsidP="00BC2ECE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419" w:hanging="357"/>
        <w:jc w:val="both"/>
        <w:rPr>
          <w:lang w:eastAsia="it-IT"/>
        </w:rPr>
      </w:pPr>
      <w:r w:rsidRPr="00800788">
        <w:t>domanda di ammissione alla selezione</w:t>
      </w:r>
      <w:r w:rsidR="003C115B">
        <w:t xml:space="preserve"> </w:t>
      </w:r>
      <w:r w:rsidRPr="00800788">
        <w:t xml:space="preserve">e dichiarazione sottoscritta ai sensi degli artt. 46 e 47 del </w:t>
      </w:r>
      <w:r w:rsidR="008D5401">
        <w:t>d</w:t>
      </w:r>
      <w:r w:rsidRPr="00800788">
        <w:t xml:space="preserve">.P.R. n. </w:t>
      </w:r>
      <w:r w:rsidR="00731CBB">
        <w:t>46</w:t>
      </w:r>
      <w:r w:rsidRPr="00800788">
        <w:t>5/2000 (cfr</w:t>
      </w:r>
      <w:r w:rsidR="00800788">
        <w:t>.</w:t>
      </w:r>
      <w:r w:rsidRPr="00800788">
        <w:t xml:space="preserve"> allegato)</w:t>
      </w:r>
      <w:r w:rsidR="007972C6" w:rsidRPr="00800788">
        <w:rPr>
          <w:lang w:eastAsia="it-IT"/>
        </w:rPr>
        <w:t>;</w:t>
      </w:r>
    </w:p>
    <w:p w14:paraId="6084B332" w14:textId="77777777" w:rsidR="00956EB1" w:rsidRPr="00F83D21" w:rsidRDefault="00956EB1" w:rsidP="00BC2ECE">
      <w:pPr>
        <w:numPr>
          <w:ilvl w:val="0"/>
          <w:numId w:val="1"/>
        </w:numPr>
        <w:autoSpaceDE w:val="0"/>
        <w:autoSpaceDN w:val="0"/>
        <w:adjustRightInd w:val="0"/>
        <w:ind w:left="419" w:hanging="357"/>
        <w:jc w:val="both"/>
        <w:rPr>
          <w:lang w:eastAsia="it-IT"/>
        </w:rPr>
      </w:pPr>
      <w:r w:rsidRPr="00F83D21">
        <w:rPr>
          <w:lang w:eastAsia="it-IT"/>
        </w:rPr>
        <w:t>elenco degli esami sostenuti e relativa votazione;</w:t>
      </w:r>
    </w:p>
    <w:p w14:paraId="5DDB5C74" w14:textId="77777777" w:rsidR="008D5401" w:rsidRPr="00800788" w:rsidRDefault="008D5401" w:rsidP="00BC2EC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it-IT"/>
        </w:rPr>
      </w:pPr>
      <w:r w:rsidRPr="00800788">
        <w:rPr>
          <w:i/>
        </w:rPr>
        <w:t>abstract</w:t>
      </w:r>
      <w:r w:rsidRPr="00800788">
        <w:t xml:space="preserve"> della tesi di laurea di non più di </w:t>
      </w:r>
      <w:r>
        <w:t>35</w:t>
      </w:r>
      <w:r w:rsidRPr="00800788">
        <w:t>0 parole</w:t>
      </w:r>
      <w:r>
        <w:t>;</w:t>
      </w:r>
    </w:p>
    <w:p w14:paraId="4376BF6F" w14:textId="77777777" w:rsidR="00EC5555" w:rsidRPr="00800788" w:rsidRDefault="00FE62E8" w:rsidP="00BC2EC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it-IT"/>
        </w:rPr>
      </w:pPr>
      <w:r w:rsidRPr="00800788">
        <w:rPr>
          <w:i/>
        </w:rPr>
        <w:t>curriculum vitae</w:t>
      </w:r>
      <w:r w:rsidRPr="00800788">
        <w:t xml:space="preserve"> con indicazione del livello di conoscenza della lingua inglese e dei principali pacchetti informatici</w:t>
      </w:r>
      <w:r w:rsidR="000E408B" w:rsidRPr="00800788">
        <w:t>;</w:t>
      </w:r>
    </w:p>
    <w:p w14:paraId="3D9AD160" w14:textId="77777777" w:rsidR="00512ECD" w:rsidRPr="00800788" w:rsidRDefault="00FE62E8" w:rsidP="00BC2EC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it-IT"/>
        </w:rPr>
      </w:pPr>
      <w:r w:rsidRPr="00800788">
        <w:t>copia di un documento di riconoscimento in corso di validità</w:t>
      </w:r>
      <w:r w:rsidR="00800788">
        <w:t>.</w:t>
      </w:r>
      <w:r w:rsidRPr="00800788">
        <w:rPr>
          <w:lang w:eastAsia="it-IT"/>
        </w:rPr>
        <w:t xml:space="preserve"> </w:t>
      </w:r>
    </w:p>
    <w:p w14:paraId="775F37B9" w14:textId="2AABFFF0" w:rsidR="003B4F8C" w:rsidRDefault="003B4F8C" w:rsidP="00173597">
      <w:pPr>
        <w:spacing w:before="60"/>
        <w:jc w:val="both"/>
        <w:rPr>
          <w:color w:val="000000" w:themeColor="text1"/>
          <w:lang w:eastAsia="it-IT"/>
        </w:rPr>
      </w:pPr>
      <w:r>
        <w:rPr>
          <w:lang w:eastAsia="it-IT"/>
        </w:rPr>
        <w:t>La documentazione di cui sopra dovrà pervenire i</w:t>
      </w:r>
      <w:r w:rsidR="0052490B">
        <w:rPr>
          <w:lang w:eastAsia="it-IT"/>
        </w:rPr>
        <w:t xml:space="preserve">n un unico file in formato .pdf, </w:t>
      </w:r>
      <w:r w:rsidR="007047A9">
        <w:rPr>
          <w:lang w:eastAsia="it-IT"/>
        </w:rPr>
        <w:t xml:space="preserve"> </w:t>
      </w:r>
      <w:r w:rsidR="0052490B" w:rsidRPr="007047A9">
        <w:rPr>
          <w:color w:val="000000" w:themeColor="text1"/>
          <w:lang w:eastAsia="it-IT"/>
        </w:rPr>
        <w:t>la cui dimensione dovrà obbligatoriamente essere contenuta entro il</w:t>
      </w:r>
      <w:r w:rsidR="0052490B" w:rsidRPr="007047A9">
        <w:rPr>
          <w:b/>
          <w:color w:val="000000" w:themeColor="text1"/>
          <w:lang w:eastAsia="it-IT"/>
        </w:rPr>
        <w:t xml:space="preserve"> limite </w:t>
      </w:r>
      <w:r w:rsidR="007047A9">
        <w:rPr>
          <w:b/>
          <w:color w:val="000000" w:themeColor="text1"/>
          <w:lang w:eastAsia="it-IT"/>
        </w:rPr>
        <w:t xml:space="preserve">massimo </w:t>
      </w:r>
      <w:r w:rsidR="0052490B" w:rsidRPr="007047A9">
        <w:rPr>
          <w:b/>
          <w:color w:val="000000" w:themeColor="text1"/>
          <w:lang w:eastAsia="it-IT"/>
        </w:rPr>
        <w:t xml:space="preserve">di </w:t>
      </w:r>
      <w:r w:rsidR="007047A9" w:rsidRPr="007047A9">
        <w:rPr>
          <w:b/>
          <w:color w:val="000000" w:themeColor="text1"/>
          <w:lang w:eastAsia="it-IT"/>
        </w:rPr>
        <w:t>2 (due) Megabyte</w:t>
      </w:r>
      <w:r w:rsidR="007047A9">
        <w:rPr>
          <w:color w:val="000000" w:themeColor="text1"/>
          <w:lang w:eastAsia="it-IT"/>
        </w:rPr>
        <w:t>.</w:t>
      </w:r>
    </w:p>
    <w:p w14:paraId="2A087820" w14:textId="4229FDF6" w:rsidR="0024652B" w:rsidRPr="0024652B" w:rsidRDefault="0024652B" w:rsidP="00173597">
      <w:pPr>
        <w:spacing w:before="60"/>
        <w:jc w:val="both"/>
        <w:rPr>
          <w:b/>
          <w:bCs/>
          <w:u w:val="single"/>
          <w:lang w:eastAsia="it-IT"/>
        </w:rPr>
      </w:pPr>
      <w:r w:rsidRPr="0024652B">
        <w:rPr>
          <w:b/>
          <w:bCs/>
          <w:u w:val="single"/>
          <w:lang w:eastAsia="it-IT"/>
        </w:rPr>
        <w:t>La mancanza di uno o più allegati costituisce motivo di esclusione dalla procedura di selezione</w:t>
      </w:r>
      <w:r>
        <w:rPr>
          <w:b/>
          <w:bCs/>
          <w:u w:val="single"/>
          <w:lang w:eastAsia="it-IT"/>
        </w:rPr>
        <w:t>.</w:t>
      </w:r>
    </w:p>
    <w:p w14:paraId="1AE9AAF9" w14:textId="77777777" w:rsidR="00B034E5" w:rsidRPr="0090773F" w:rsidRDefault="00B034E5" w:rsidP="00B034E5">
      <w:pPr>
        <w:shd w:val="clear" w:color="auto" w:fill="FFFFFF" w:themeFill="background1"/>
        <w:spacing w:before="60"/>
        <w:jc w:val="both"/>
        <w:rPr>
          <w:lang w:eastAsia="it-IT"/>
        </w:rPr>
      </w:pPr>
      <w:r w:rsidRPr="0090773F">
        <w:rPr>
          <w:lang w:eastAsia="it-IT"/>
        </w:rPr>
        <w:t>La Banca d'Italia si riserva di verificare l</w:t>
      </w:r>
      <w:r w:rsidR="00886EA8">
        <w:rPr>
          <w:lang w:eastAsia="it-IT"/>
        </w:rPr>
        <w:t>’effettivo possesso da parte delle persone</w:t>
      </w:r>
      <w:r w:rsidRPr="0090773F">
        <w:rPr>
          <w:lang w:eastAsia="it-IT"/>
        </w:rPr>
        <w:t xml:space="preserve"> dei requisiti e dei titoli dichiarati e di disporre l’esclusione dalla selezione o l’interruzione dello </w:t>
      </w:r>
      <w:r w:rsidRPr="0090773F">
        <w:rPr>
          <w:i/>
          <w:lang w:eastAsia="it-IT"/>
        </w:rPr>
        <w:t>stage</w:t>
      </w:r>
      <w:r w:rsidRPr="0090773F">
        <w:rPr>
          <w:lang w:eastAsia="it-IT"/>
        </w:rPr>
        <w:t xml:space="preserve"> nei confronti </w:t>
      </w:r>
      <w:r w:rsidR="00886EA8">
        <w:rPr>
          <w:lang w:eastAsia="it-IT"/>
        </w:rPr>
        <w:t>delle persone che risultino sprovviste</w:t>
      </w:r>
      <w:r w:rsidRPr="0090773F">
        <w:rPr>
          <w:lang w:eastAsia="it-IT"/>
        </w:rPr>
        <w:t xml:space="preserve"> di uno o più requisiti o titoli.</w:t>
      </w:r>
    </w:p>
    <w:p w14:paraId="1150C231" w14:textId="77777777" w:rsidR="00B034E5" w:rsidRPr="00C219F7" w:rsidRDefault="00B034E5" w:rsidP="00B034E5">
      <w:pPr>
        <w:spacing w:before="60"/>
        <w:jc w:val="both"/>
        <w:rPr>
          <w:b/>
          <w:lang w:eastAsia="it-IT"/>
        </w:rPr>
      </w:pPr>
      <w:r w:rsidRPr="0090773F">
        <w:rPr>
          <w:lang w:eastAsia="it-IT"/>
        </w:rPr>
        <w:t>I tirocini saranno attivati nel rispetto del Regolamento di Ateneo in materia di tirocini extracurriculari in vigore alla d</w:t>
      </w:r>
      <w:r>
        <w:rPr>
          <w:lang w:eastAsia="it-IT"/>
        </w:rPr>
        <w:t xml:space="preserve">ata di attivazione degli stessi. </w:t>
      </w:r>
    </w:p>
    <w:p w14:paraId="623679F6" w14:textId="77777777" w:rsidR="00B034E5" w:rsidRDefault="00B034E5" w:rsidP="00B034E5">
      <w:pPr>
        <w:shd w:val="clear" w:color="auto" w:fill="FFFFFF" w:themeFill="background1"/>
        <w:spacing w:before="60"/>
        <w:jc w:val="both"/>
        <w:rPr>
          <w:b/>
          <w:lang w:eastAsia="it-IT"/>
        </w:rPr>
      </w:pPr>
      <w:r w:rsidRPr="0090773F">
        <w:rPr>
          <w:lang w:eastAsia="it-IT"/>
        </w:rPr>
        <w:t>Ai sensi dell’art. 5, comma 8 della DGR 5</w:t>
      </w:r>
      <w:r>
        <w:rPr>
          <w:lang w:eastAsia="it-IT"/>
        </w:rPr>
        <w:t>76/19</w:t>
      </w:r>
      <w:r w:rsidRPr="0090773F">
        <w:rPr>
          <w:lang w:eastAsia="it-IT"/>
        </w:rPr>
        <w:t>,</w:t>
      </w:r>
      <w:r w:rsidRPr="0090773F">
        <w:rPr>
          <w:b/>
          <w:lang w:eastAsia="it-IT"/>
        </w:rPr>
        <w:t xml:space="preserve"> non sono attivabili tirocini in favore di professionisti abilitati o qualificati all’esercizio di professioni regolamentate per attività tipiche ovvero riservate alla professione. </w:t>
      </w:r>
    </w:p>
    <w:p w14:paraId="5EF1B9FE" w14:textId="77777777" w:rsidR="00C27201" w:rsidRPr="00253BEA" w:rsidRDefault="00C27201" w:rsidP="00B034E5">
      <w:pPr>
        <w:shd w:val="clear" w:color="auto" w:fill="FFFFFF" w:themeFill="background1"/>
        <w:spacing w:before="60"/>
        <w:jc w:val="both"/>
        <w:rPr>
          <w:b/>
          <w:u w:val="single"/>
          <w:lang w:eastAsia="it-IT"/>
        </w:rPr>
      </w:pPr>
      <w:r w:rsidRPr="00253BEA">
        <w:rPr>
          <w:b/>
          <w:u w:val="single"/>
          <w:lang w:eastAsia="it-IT"/>
        </w:rPr>
        <w:t>Prima di presentare la candidatura è vivamente consigliata la lettura dell</w:t>
      </w:r>
      <w:r w:rsidR="003B74E9" w:rsidRPr="00253BEA">
        <w:rPr>
          <w:b/>
          <w:u w:val="single"/>
          <w:lang w:eastAsia="it-IT"/>
        </w:rPr>
        <w:t>’allegato contenente la descrizione dei progetti formativi</w:t>
      </w:r>
      <w:r w:rsidRPr="00253BEA">
        <w:rPr>
          <w:b/>
          <w:u w:val="single"/>
          <w:lang w:eastAsia="it-IT"/>
        </w:rPr>
        <w:t>.</w:t>
      </w:r>
    </w:p>
    <w:p w14:paraId="004B20F5" w14:textId="77777777" w:rsidR="00D7749C" w:rsidRDefault="00D7749C" w:rsidP="00C83ED9">
      <w:pPr>
        <w:autoSpaceDE w:val="0"/>
        <w:autoSpaceDN w:val="0"/>
        <w:adjustRightInd w:val="0"/>
        <w:rPr>
          <w:b/>
          <w:iCs/>
        </w:rPr>
      </w:pPr>
    </w:p>
    <w:p w14:paraId="60E61A42" w14:textId="77777777" w:rsidR="0079392C" w:rsidRDefault="0079392C" w:rsidP="00C83ED9">
      <w:pPr>
        <w:autoSpaceDE w:val="0"/>
        <w:autoSpaceDN w:val="0"/>
        <w:adjustRightInd w:val="0"/>
        <w:rPr>
          <w:b/>
          <w:iCs/>
        </w:rPr>
      </w:pPr>
    </w:p>
    <w:p w14:paraId="14DEFF5F" w14:textId="40F3B7FC" w:rsidR="00EC5555" w:rsidRPr="00C173F5" w:rsidRDefault="00191D8B" w:rsidP="00C83ED9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>S</w:t>
      </w:r>
      <w:r w:rsidR="00EC5555">
        <w:rPr>
          <w:b/>
          <w:iCs/>
        </w:rPr>
        <w:t>elezione</w:t>
      </w:r>
      <w:r w:rsidR="000E7F0E">
        <w:rPr>
          <w:b/>
          <w:iCs/>
        </w:rPr>
        <w:t xml:space="preserve"> delle candidature</w:t>
      </w:r>
      <w:r w:rsidR="00EC5555" w:rsidRPr="00C173F5">
        <w:rPr>
          <w:b/>
          <w:iCs/>
        </w:rPr>
        <w:t xml:space="preserve"> </w:t>
      </w:r>
    </w:p>
    <w:p w14:paraId="49F7A605" w14:textId="686CAE78" w:rsidR="00B034E5" w:rsidRPr="0090773F" w:rsidRDefault="00D910EB" w:rsidP="00B034E5">
      <w:pPr>
        <w:shd w:val="clear" w:color="auto" w:fill="FFFFFF" w:themeFill="background1"/>
        <w:spacing w:before="60"/>
        <w:jc w:val="both"/>
        <w:rPr>
          <w:iCs/>
        </w:rPr>
      </w:pPr>
      <w:r>
        <w:rPr>
          <w:iCs/>
        </w:rPr>
        <w:t xml:space="preserve">L’Università </w:t>
      </w:r>
      <w:r w:rsidR="00D03BC9">
        <w:rPr>
          <w:iCs/>
        </w:rPr>
        <w:t>LUMSA</w:t>
      </w:r>
      <w:r w:rsidR="006F4225">
        <w:rPr>
          <w:iCs/>
        </w:rPr>
        <w:t xml:space="preserve"> a</w:t>
      </w:r>
      <w:r w:rsidR="00B034E5" w:rsidRPr="0090773F">
        <w:rPr>
          <w:iCs/>
        </w:rPr>
        <w:t xml:space="preserve">cquisirà le candidature </w:t>
      </w:r>
      <w:r w:rsidR="00B034E5" w:rsidRPr="0090773F">
        <w:rPr>
          <w:b/>
          <w:iCs/>
        </w:rPr>
        <w:t>esclusivamente dai propri laureati</w:t>
      </w:r>
      <w:r w:rsidR="00B034E5" w:rsidRPr="0090773F">
        <w:rPr>
          <w:iCs/>
        </w:rPr>
        <w:t>; alla scadenza dell’avviso, provvederà alla verifica del possesso dei requisiti di partecipazione sopra descritti da parte dei</w:t>
      </w:r>
      <w:r w:rsidR="003629D7">
        <w:rPr>
          <w:iCs/>
        </w:rPr>
        <w:t>/delle</w:t>
      </w:r>
      <w:r w:rsidR="00B034E5" w:rsidRPr="0090773F">
        <w:rPr>
          <w:iCs/>
        </w:rPr>
        <w:t xml:space="preserve"> candidati</w:t>
      </w:r>
      <w:r w:rsidR="003629D7">
        <w:rPr>
          <w:iCs/>
        </w:rPr>
        <w:t>/e</w:t>
      </w:r>
      <w:r w:rsidR="00B034E5" w:rsidRPr="0090773F">
        <w:rPr>
          <w:iCs/>
        </w:rPr>
        <w:t>.</w:t>
      </w:r>
    </w:p>
    <w:p w14:paraId="3CA8E4BC" w14:textId="07A443F7" w:rsidR="00B034E5" w:rsidRPr="00DF1B0B" w:rsidRDefault="00D910EB" w:rsidP="00B034E5">
      <w:pPr>
        <w:shd w:val="clear" w:color="auto" w:fill="FFFFFF" w:themeFill="background1"/>
        <w:spacing w:before="60"/>
        <w:jc w:val="both"/>
        <w:rPr>
          <w:iCs/>
        </w:rPr>
      </w:pPr>
      <w:r>
        <w:rPr>
          <w:iCs/>
        </w:rPr>
        <w:t xml:space="preserve">L’Università </w:t>
      </w:r>
      <w:r w:rsidR="00D03BC9">
        <w:rPr>
          <w:iCs/>
        </w:rPr>
        <w:t>LUMSA</w:t>
      </w:r>
      <w:r w:rsidR="00DE7FC3" w:rsidRPr="00DF1B0B">
        <w:rPr>
          <w:iCs/>
        </w:rPr>
        <w:t xml:space="preserve"> provvederà</w:t>
      </w:r>
      <w:r w:rsidR="00D46A6B" w:rsidRPr="00DF1B0B">
        <w:rPr>
          <w:iCs/>
        </w:rPr>
        <w:t>, con riferimento a ciascuna proposta di Tirocinio,</w:t>
      </w:r>
      <w:r w:rsidR="00B034E5" w:rsidRPr="00DF1B0B">
        <w:rPr>
          <w:iCs/>
        </w:rPr>
        <w:t xml:space="preserve"> ad ordinare i nominativi dei</w:t>
      </w:r>
      <w:r w:rsidR="003629D7">
        <w:rPr>
          <w:iCs/>
        </w:rPr>
        <w:t>/delle</w:t>
      </w:r>
      <w:r w:rsidR="00B034E5" w:rsidRPr="00DF1B0B">
        <w:rPr>
          <w:iCs/>
        </w:rPr>
        <w:t xml:space="preserve"> candidati</w:t>
      </w:r>
      <w:r w:rsidR="003629D7">
        <w:rPr>
          <w:iCs/>
        </w:rPr>
        <w:t>/e</w:t>
      </w:r>
      <w:r w:rsidR="00B034E5" w:rsidRPr="00DF1B0B">
        <w:rPr>
          <w:iCs/>
        </w:rPr>
        <w:t xml:space="preserve"> per voto di laurea decrescente, a parità di quest’ultimo, per data di laurea (dalla più recente alla meno recente) e, in caso di ulteriore parità, per minore età anagrafica.</w:t>
      </w:r>
    </w:p>
    <w:p w14:paraId="365BCEBF" w14:textId="0D9D8C48" w:rsidR="00545B78" w:rsidRPr="00545B78" w:rsidRDefault="00545B78" w:rsidP="00545B78">
      <w:pPr>
        <w:shd w:val="clear" w:color="auto" w:fill="FFFFFF" w:themeFill="background1"/>
        <w:spacing w:before="60"/>
        <w:jc w:val="both"/>
        <w:rPr>
          <w:iCs/>
        </w:rPr>
      </w:pPr>
      <w:r w:rsidRPr="00545B78">
        <w:rPr>
          <w:iCs/>
        </w:rPr>
        <w:t>A seguito di tale presele</w:t>
      </w:r>
      <w:r w:rsidR="00BE7607">
        <w:rPr>
          <w:iCs/>
        </w:rPr>
        <w:t xml:space="preserve">zione, l’Università trasmetterà </w:t>
      </w:r>
      <w:r w:rsidRPr="00545B78">
        <w:rPr>
          <w:iCs/>
        </w:rPr>
        <w:t>alla Banca d’Italia</w:t>
      </w:r>
      <w:r w:rsidR="00BE7607">
        <w:rPr>
          <w:iCs/>
        </w:rPr>
        <w:t>, per ciascuna proposta di Tirocinio, il numero di</w:t>
      </w:r>
      <w:r w:rsidR="00E84AC4">
        <w:t xml:space="preserve"> </w:t>
      </w:r>
      <w:r w:rsidR="00DE02BA">
        <w:t xml:space="preserve">candidature </w:t>
      </w:r>
      <w:r w:rsidR="00E84AC4">
        <w:t>indicat</w:t>
      </w:r>
      <w:r w:rsidR="00BE7607">
        <w:t>o</w:t>
      </w:r>
      <w:r w:rsidR="00E84AC4">
        <w:t xml:space="preserve"> nella tabella al paragrafo</w:t>
      </w:r>
      <w:r w:rsidR="008F04E2">
        <w:t xml:space="preserve"> “</w:t>
      </w:r>
      <w:r w:rsidR="007B2E97" w:rsidRPr="00FC602A">
        <w:t>Proposte di tirocinio</w:t>
      </w:r>
      <w:r w:rsidR="008F04E2">
        <w:t>”</w:t>
      </w:r>
      <w:r w:rsidR="00DE02BA">
        <w:t>.</w:t>
      </w:r>
    </w:p>
    <w:p w14:paraId="7B17560A" w14:textId="77777777" w:rsidR="00B034E5" w:rsidRPr="0004290F" w:rsidRDefault="00B034E5" w:rsidP="00B034E5">
      <w:pPr>
        <w:shd w:val="clear" w:color="auto" w:fill="FFFFFF" w:themeFill="background1"/>
        <w:autoSpaceDE w:val="0"/>
        <w:autoSpaceDN w:val="0"/>
        <w:adjustRightInd w:val="0"/>
        <w:spacing w:before="60"/>
        <w:jc w:val="both"/>
        <w:rPr>
          <w:b/>
          <w:iCs/>
        </w:rPr>
      </w:pPr>
      <w:r w:rsidRPr="0090773F">
        <w:rPr>
          <w:b/>
          <w:iCs/>
        </w:rPr>
        <w:lastRenderedPageBreak/>
        <w:t>Le candidature trasmesse in numero superiore a quello richiesto dalla Banca d’Italia non saranno prese in considerazione ai fini della con</w:t>
      </w:r>
      <w:r w:rsidRPr="0004290F">
        <w:rPr>
          <w:b/>
          <w:iCs/>
        </w:rPr>
        <w:t>vocazione al successivo colloquio di selezione.</w:t>
      </w:r>
    </w:p>
    <w:p w14:paraId="303C20DF" w14:textId="77777777" w:rsidR="0079392C" w:rsidRDefault="0079392C" w:rsidP="00B034E5">
      <w:pPr>
        <w:autoSpaceDE w:val="0"/>
        <w:autoSpaceDN w:val="0"/>
        <w:adjustRightInd w:val="0"/>
        <w:spacing w:before="60"/>
        <w:jc w:val="both"/>
        <w:rPr>
          <w:iCs/>
        </w:rPr>
      </w:pPr>
    </w:p>
    <w:p w14:paraId="494CC9F9" w14:textId="6FB31DCE" w:rsidR="00B034E5" w:rsidRPr="00C83ED9" w:rsidRDefault="00B034E5" w:rsidP="00B034E5">
      <w:pPr>
        <w:autoSpaceDE w:val="0"/>
        <w:autoSpaceDN w:val="0"/>
        <w:adjustRightInd w:val="0"/>
        <w:spacing w:before="60"/>
        <w:jc w:val="both"/>
        <w:rPr>
          <w:iCs/>
        </w:rPr>
      </w:pPr>
      <w:r w:rsidRPr="006F164C">
        <w:rPr>
          <w:iCs/>
        </w:rPr>
        <w:t>I candidati preselezionati</w:t>
      </w:r>
      <w:r>
        <w:rPr>
          <w:iCs/>
        </w:rPr>
        <w:t xml:space="preserve"> dall’Università che avranno superato l’esame cartolare da parte di </w:t>
      </w:r>
      <w:r w:rsidRPr="006F164C">
        <w:rPr>
          <w:iCs/>
        </w:rPr>
        <w:t>una Commissione</w:t>
      </w:r>
      <w:r w:rsidRPr="00A5170B">
        <w:rPr>
          <w:iCs/>
        </w:rPr>
        <w:t xml:space="preserve"> nominata dalla Banca</w:t>
      </w:r>
      <w:r w:rsidRPr="006F164C">
        <w:rPr>
          <w:b/>
          <w:iCs/>
        </w:rPr>
        <w:t xml:space="preserve"> potranno</w:t>
      </w:r>
      <w:r w:rsidRPr="006F164C">
        <w:rPr>
          <w:iCs/>
        </w:rPr>
        <w:t xml:space="preserve"> </w:t>
      </w:r>
      <w:r w:rsidRPr="00717BFC">
        <w:rPr>
          <w:b/>
          <w:iCs/>
        </w:rPr>
        <w:t>essere invitati</w:t>
      </w:r>
      <w:r w:rsidRPr="006F164C">
        <w:rPr>
          <w:iCs/>
        </w:rPr>
        <w:t xml:space="preserve"> a sostenere un colloquio con</w:t>
      </w:r>
      <w:r>
        <w:rPr>
          <w:iCs/>
        </w:rPr>
        <w:t xml:space="preserve"> la stessa Commissione</w:t>
      </w:r>
      <w:r w:rsidRPr="00A5170B">
        <w:rPr>
          <w:iCs/>
        </w:rPr>
        <w:t xml:space="preserve">; </w:t>
      </w:r>
      <w:r w:rsidRPr="006110F2">
        <w:rPr>
          <w:iCs/>
        </w:rPr>
        <w:t>il colloquio</w:t>
      </w:r>
      <w:r w:rsidR="00285F26">
        <w:rPr>
          <w:iCs/>
        </w:rPr>
        <w:t>, svolto in lingua italiana,</w:t>
      </w:r>
      <w:r w:rsidRPr="006110F2">
        <w:rPr>
          <w:iCs/>
        </w:rPr>
        <w:t xml:space="preserve"> sarà diretto ad accertare il livello delle competenze </w:t>
      </w:r>
      <w:r>
        <w:rPr>
          <w:iCs/>
        </w:rPr>
        <w:t xml:space="preserve">necessarie allo svolgimento dello </w:t>
      </w:r>
      <w:r w:rsidRPr="004E7808">
        <w:rPr>
          <w:i/>
          <w:iCs/>
        </w:rPr>
        <w:t>stage</w:t>
      </w:r>
      <w:r w:rsidRPr="006110F2">
        <w:rPr>
          <w:iCs/>
        </w:rPr>
        <w:t xml:space="preserve"> e la motivazione allo svolgimento dell’esperienza</w:t>
      </w:r>
      <w:r w:rsidRPr="00C83ED9">
        <w:rPr>
          <w:iCs/>
        </w:rPr>
        <w:t xml:space="preserve">. </w:t>
      </w:r>
      <w:r>
        <w:rPr>
          <w:iCs/>
        </w:rPr>
        <w:t>L</w:t>
      </w:r>
      <w:r w:rsidRPr="00C83ED9">
        <w:rPr>
          <w:iCs/>
        </w:rPr>
        <w:t xml:space="preserve">a Commissione </w:t>
      </w:r>
      <w:r>
        <w:rPr>
          <w:iCs/>
        </w:rPr>
        <w:t>valuterà,</w:t>
      </w:r>
      <w:r w:rsidRPr="00C83ED9">
        <w:rPr>
          <w:iCs/>
        </w:rPr>
        <w:t xml:space="preserve"> nell’ordine</w:t>
      </w:r>
      <w:r>
        <w:rPr>
          <w:iCs/>
        </w:rPr>
        <w:t>, i seguenti elementi</w:t>
      </w:r>
      <w:r w:rsidRPr="00C83ED9">
        <w:rPr>
          <w:iCs/>
        </w:rPr>
        <w:t xml:space="preserve">: </w:t>
      </w:r>
    </w:p>
    <w:p w14:paraId="21ED378A" w14:textId="77777777" w:rsidR="00B034E5" w:rsidRPr="00C83ED9" w:rsidRDefault="00B034E5" w:rsidP="00BC2ECE">
      <w:pPr>
        <w:numPr>
          <w:ilvl w:val="0"/>
          <w:numId w:val="4"/>
        </w:numPr>
        <w:tabs>
          <w:tab w:val="clear" w:pos="420"/>
        </w:tabs>
        <w:autoSpaceDE w:val="0"/>
        <w:autoSpaceDN w:val="0"/>
        <w:adjustRightInd w:val="0"/>
        <w:spacing w:before="60"/>
        <w:ind w:left="284" w:hanging="284"/>
        <w:jc w:val="both"/>
        <w:rPr>
          <w:iCs/>
        </w:rPr>
      </w:pPr>
      <w:r>
        <w:rPr>
          <w:iCs/>
        </w:rPr>
        <w:t>l’andamento del</w:t>
      </w:r>
      <w:r w:rsidRPr="00C83ED9">
        <w:rPr>
          <w:iCs/>
        </w:rPr>
        <w:t xml:space="preserve"> colloquio;</w:t>
      </w:r>
    </w:p>
    <w:p w14:paraId="24787A0F" w14:textId="77777777" w:rsidR="00B034E5" w:rsidRPr="00C83ED9" w:rsidRDefault="00B034E5" w:rsidP="00BC2ECE">
      <w:pPr>
        <w:numPr>
          <w:ilvl w:val="0"/>
          <w:numId w:val="4"/>
        </w:numPr>
        <w:tabs>
          <w:tab w:val="clear" w:pos="420"/>
        </w:tabs>
        <w:autoSpaceDE w:val="0"/>
        <w:autoSpaceDN w:val="0"/>
        <w:adjustRightInd w:val="0"/>
        <w:ind w:left="284" w:hanging="284"/>
        <w:jc w:val="both"/>
        <w:rPr>
          <w:iCs/>
        </w:rPr>
      </w:pPr>
      <w:r w:rsidRPr="00C83ED9">
        <w:rPr>
          <w:iCs/>
        </w:rPr>
        <w:t xml:space="preserve">l’attinenza dell’argomento della tesi di laurea e del percorso universitario svolto con gli obiettivi del </w:t>
      </w:r>
      <w:r>
        <w:rPr>
          <w:iCs/>
        </w:rPr>
        <w:t>progetto formativo proposto</w:t>
      </w:r>
      <w:r w:rsidRPr="00C83ED9">
        <w:rPr>
          <w:iCs/>
        </w:rPr>
        <w:t>;</w:t>
      </w:r>
    </w:p>
    <w:p w14:paraId="3CEF4B85" w14:textId="77777777" w:rsidR="00B034E5" w:rsidRPr="0002464D" w:rsidRDefault="00B034E5" w:rsidP="00BC2ECE">
      <w:pPr>
        <w:numPr>
          <w:ilvl w:val="0"/>
          <w:numId w:val="4"/>
        </w:numPr>
        <w:tabs>
          <w:tab w:val="clear" w:pos="420"/>
        </w:tabs>
        <w:autoSpaceDE w:val="0"/>
        <w:autoSpaceDN w:val="0"/>
        <w:adjustRightInd w:val="0"/>
        <w:ind w:left="284" w:hanging="284"/>
        <w:jc w:val="both"/>
        <w:rPr>
          <w:lang w:eastAsia="it-IT"/>
        </w:rPr>
      </w:pPr>
      <w:r>
        <w:rPr>
          <w:lang w:eastAsia="it-IT"/>
        </w:rPr>
        <w:t xml:space="preserve">le </w:t>
      </w:r>
      <w:r w:rsidRPr="0002464D">
        <w:rPr>
          <w:lang w:eastAsia="it-IT"/>
        </w:rPr>
        <w:t>eventuali pubblicazioni (es. tesine, articoli) coerenti con gli obiettivi del tirocinio;</w:t>
      </w:r>
    </w:p>
    <w:p w14:paraId="4330FE64" w14:textId="77777777" w:rsidR="00B034E5" w:rsidRDefault="00B034E5" w:rsidP="00BC2ECE">
      <w:pPr>
        <w:numPr>
          <w:ilvl w:val="0"/>
          <w:numId w:val="4"/>
        </w:numPr>
        <w:tabs>
          <w:tab w:val="clear" w:pos="420"/>
        </w:tabs>
        <w:autoSpaceDE w:val="0"/>
        <w:autoSpaceDN w:val="0"/>
        <w:adjustRightInd w:val="0"/>
        <w:ind w:left="284" w:hanging="284"/>
        <w:jc w:val="both"/>
        <w:rPr>
          <w:lang w:eastAsia="it-IT"/>
        </w:rPr>
      </w:pPr>
      <w:r>
        <w:rPr>
          <w:lang w:eastAsia="it-IT"/>
        </w:rPr>
        <w:t xml:space="preserve">il </w:t>
      </w:r>
      <w:r w:rsidRPr="00706E47">
        <w:rPr>
          <w:lang w:eastAsia="it-IT"/>
        </w:rPr>
        <w:t xml:space="preserve">possesso di conoscenze </w:t>
      </w:r>
      <w:r>
        <w:rPr>
          <w:lang w:eastAsia="it-IT"/>
        </w:rPr>
        <w:t>o competenze</w:t>
      </w:r>
      <w:r w:rsidRPr="00706E47">
        <w:rPr>
          <w:lang w:eastAsia="it-IT"/>
        </w:rPr>
        <w:t xml:space="preserve"> acquisite in esami specifici o in altri esami del piano di studi</w:t>
      </w:r>
      <w:r>
        <w:rPr>
          <w:lang w:eastAsia="it-IT"/>
        </w:rPr>
        <w:t>, coerenti con gli obiettivi del tirocinio.</w:t>
      </w:r>
    </w:p>
    <w:p w14:paraId="499C0A55" w14:textId="77777777" w:rsidR="00B034E5" w:rsidRDefault="00B034E5" w:rsidP="00B034E5">
      <w:pPr>
        <w:autoSpaceDE w:val="0"/>
        <w:autoSpaceDN w:val="0"/>
        <w:adjustRightInd w:val="0"/>
        <w:spacing w:before="60"/>
        <w:jc w:val="both"/>
        <w:rPr>
          <w:iCs/>
        </w:rPr>
      </w:pPr>
      <w:r>
        <w:rPr>
          <w:iCs/>
        </w:rPr>
        <w:t xml:space="preserve">In esito ai colloqui, la </w:t>
      </w:r>
      <w:r w:rsidRPr="00C83ED9">
        <w:rPr>
          <w:iCs/>
        </w:rPr>
        <w:t xml:space="preserve">Commissione </w:t>
      </w:r>
      <w:r>
        <w:rPr>
          <w:iCs/>
        </w:rPr>
        <w:t>individuerà i candidati ai quali assegnare i tirocini e definirà un elenco di idonei in ordine di merito - redatto sulla base dei criteri di selezione e dei titoli posseduti - d</w:t>
      </w:r>
      <w:r w:rsidRPr="00C83ED9">
        <w:rPr>
          <w:iCs/>
        </w:rPr>
        <w:t>al quale attingere in caso di rinuncia da parte degli assegnatari</w:t>
      </w:r>
      <w:r>
        <w:rPr>
          <w:iCs/>
        </w:rPr>
        <w:t xml:space="preserve">, </w:t>
      </w:r>
      <w:r w:rsidRPr="00E02B6A">
        <w:rPr>
          <w:iCs/>
        </w:rPr>
        <w:t>al massimo entro un anno dalla definizione</w:t>
      </w:r>
      <w:r w:rsidRPr="003C43F6">
        <w:rPr>
          <w:iCs/>
        </w:rPr>
        <w:t xml:space="preserve"> dell’elenco stesso</w:t>
      </w:r>
      <w:r>
        <w:rPr>
          <w:iCs/>
        </w:rPr>
        <w:t>.</w:t>
      </w:r>
    </w:p>
    <w:p w14:paraId="02454E14" w14:textId="2A7FBDFC" w:rsidR="00EE5BF9" w:rsidRDefault="006B785B" w:rsidP="00392A69">
      <w:pPr>
        <w:autoSpaceDE w:val="0"/>
        <w:autoSpaceDN w:val="0"/>
        <w:adjustRightInd w:val="0"/>
        <w:spacing w:before="60"/>
        <w:jc w:val="both"/>
        <w:rPr>
          <w:iCs/>
        </w:rPr>
      </w:pPr>
      <w:r w:rsidRPr="00C83ED9">
        <w:rPr>
          <w:iCs/>
        </w:rPr>
        <w:t xml:space="preserve">I colloqui si terranno presso </w:t>
      </w:r>
      <w:r>
        <w:rPr>
          <w:iCs/>
        </w:rPr>
        <w:t xml:space="preserve">una delle Sedi della </w:t>
      </w:r>
      <w:r>
        <w:rPr>
          <w:lang w:eastAsia="it-IT"/>
        </w:rPr>
        <w:t>Banca d'Italia</w:t>
      </w:r>
      <w:r>
        <w:rPr>
          <w:iCs/>
        </w:rPr>
        <w:t xml:space="preserve"> in Roma</w:t>
      </w:r>
      <w:r w:rsidR="005C03AA">
        <w:rPr>
          <w:iCs/>
        </w:rPr>
        <w:t xml:space="preserve">, </w:t>
      </w:r>
      <w:r w:rsidR="00266E20" w:rsidRPr="00AE02B0">
        <w:rPr>
          <w:iCs/>
        </w:rPr>
        <w:t>oppure a distanza, con modalità telematiche</w:t>
      </w:r>
      <w:r w:rsidR="00FF46A0" w:rsidRPr="003B4B70">
        <w:rPr>
          <w:iCs/>
        </w:rPr>
        <w:t xml:space="preserve">, </w:t>
      </w:r>
      <w:r w:rsidR="004258EE">
        <w:rPr>
          <w:iCs/>
        </w:rPr>
        <w:t>a partire dal mese di</w:t>
      </w:r>
      <w:r w:rsidR="00FC534A">
        <w:rPr>
          <w:iCs/>
        </w:rPr>
        <w:t xml:space="preserve"> </w:t>
      </w:r>
      <w:r w:rsidR="00C219CB">
        <w:rPr>
          <w:b/>
          <w:iCs/>
        </w:rPr>
        <w:t xml:space="preserve">gennaio </w:t>
      </w:r>
      <w:r w:rsidR="00FC534A">
        <w:rPr>
          <w:b/>
          <w:iCs/>
        </w:rPr>
        <w:t>202</w:t>
      </w:r>
      <w:r w:rsidR="009D11C5">
        <w:rPr>
          <w:b/>
          <w:iCs/>
        </w:rPr>
        <w:t>6</w:t>
      </w:r>
      <w:r w:rsidR="00EC5555" w:rsidRPr="003B4B70">
        <w:rPr>
          <w:iCs/>
        </w:rPr>
        <w:t>.</w:t>
      </w:r>
    </w:p>
    <w:p w14:paraId="37D0F7A9" w14:textId="77777777" w:rsidR="006B3020" w:rsidRDefault="006B3020" w:rsidP="003C115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66B9D02F" w14:textId="77777777" w:rsidR="00EC5555" w:rsidRPr="00047018" w:rsidRDefault="00EC5555" w:rsidP="00EC5555">
      <w:pPr>
        <w:autoSpaceDE w:val="0"/>
        <w:autoSpaceDN w:val="0"/>
        <w:adjustRightInd w:val="0"/>
        <w:rPr>
          <w:b/>
          <w:iCs/>
        </w:rPr>
      </w:pPr>
      <w:r w:rsidRPr="00FF46A0">
        <w:rPr>
          <w:b/>
          <w:iCs/>
        </w:rPr>
        <w:t>Trattamento dei dati personali</w:t>
      </w:r>
      <w:r>
        <w:rPr>
          <w:b/>
          <w:iCs/>
        </w:rPr>
        <w:t xml:space="preserve"> </w:t>
      </w:r>
    </w:p>
    <w:p w14:paraId="017477FD" w14:textId="52B63A1C" w:rsidR="00B034E5" w:rsidRPr="00C54441" w:rsidRDefault="00B034E5" w:rsidP="00B034E5">
      <w:pPr>
        <w:autoSpaceDE w:val="0"/>
        <w:autoSpaceDN w:val="0"/>
        <w:adjustRightInd w:val="0"/>
        <w:spacing w:before="60"/>
        <w:jc w:val="both"/>
        <w:rPr>
          <w:rFonts w:ascii="TimesNewRomanPSMT" w:hAnsi="TimesNewRomanPSMT" w:cs="TimesNewRomanPSMT"/>
        </w:rPr>
      </w:pPr>
      <w:r w:rsidRPr="00C54441">
        <w:rPr>
          <w:rFonts w:ascii="TimesNewRomanPSMT" w:hAnsi="TimesNewRomanPSMT" w:cs="TimesNewRomanPSMT"/>
        </w:rPr>
        <w:t xml:space="preserve">Ai sensi della normativa europea e nazionale in materia di </w:t>
      </w:r>
      <w:r w:rsidRPr="00C54441">
        <w:rPr>
          <w:rFonts w:ascii="TimesNewRomanPSMT" w:hAnsi="TimesNewRomanPSMT" w:cs="TimesNewRomanPSMT"/>
          <w:i/>
        </w:rPr>
        <w:t>privacy</w:t>
      </w:r>
      <w:r w:rsidRPr="00C54441">
        <w:rPr>
          <w:rFonts w:ascii="TimesNewRomanPSMT" w:hAnsi="TimesNewRomanPSMT" w:cs="TimesNewRomanPSMT"/>
        </w:rPr>
        <w:t>, si informa che i dati forniti dai candidati sono trattati</w:t>
      </w:r>
      <w:r>
        <w:rPr>
          <w:rFonts w:ascii="TimesNewRomanPSMT" w:hAnsi="TimesNewRomanPSMT" w:cs="TimesNewRomanPSMT"/>
        </w:rPr>
        <w:t>,</w:t>
      </w:r>
      <w:r w:rsidRPr="00C54441">
        <w:rPr>
          <w:rFonts w:ascii="TimesNewRomanPSMT" w:hAnsi="TimesNewRomanPSMT" w:cs="TimesNewRomanPSMT"/>
        </w:rPr>
        <w:t xml:space="preserve"> anche in forma automatizzata</w:t>
      </w:r>
      <w:r>
        <w:rPr>
          <w:rFonts w:ascii="TimesNewRomanPSMT" w:hAnsi="TimesNewRomanPSMT" w:cs="TimesNewRomanPSMT"/>
        </w:rPr>
        <w:t>,</w:t>
      </w:r>
      <w:r w:rsidRPr="00C54441">
        <w:rPr>
          <w:rFonts w:ascii="TimesNewRomanPSMT" w:hAnsi="TimesNewRomanPSMT" w:cs="TimesNewRomanPSMT"/>
        </w:rPr>
        <w:t xml:space="preserve"> per le finalità di gestione della selezione. </w:t>
      </w:r>
      <w:r>
        <w:rPr>
          <w:rFonts w:ascii="TimesNewRomanPSMT" w:hAnsi="TimesNewRomanPSMT" w:cs="TimesNewRomanPSMT"/>
        </w:rPr>
        <w:t>P</w:t>
      </w:r>
      <w:r w:rsidRPr="00C54441">
        <w:rPr>
          <w:rFonts w:ascii="TimesNewRomanPSMT" w:hAnsi="TimesNewRomanPSMT" w:cs="TimesNewRomanPSMT"/>
        </w:rPr>
        <w:t xml:space="preserve">er coloro che svolgeranno il tirocinio, </w:t>
      </w:r>
      <w:r>
        <w:rPr>
          <w:rFonts w:ascii="TimesNewRomanPSMT" w:hAnsi="TimesNewRomanPSMT" w:cs="TimesNewRomanPSMT"/>
        </w:rPr>
        <w:t>i</w:t>
      </w:r>
      <w:r w:rsidRPr="00C54441">
        <w:rPr>
          <w:rFonts w:ascii="TimesNewRomanPSMT" w:hAnsi="TimesNewRomanPSMT" w:cs="TimesNewRomanPSMT"/>
        </w:rPr>
        <w:t xml:space="preserve">l trattamento dei </w:t>
      </w:r>
      <w:r>
        <w:rPr>
          <w:rFonts w:ascii="TimesNewRomanPSMT" w:hAnsi="TimesNewRomanPSMT" w:cs="TimesNewRomanPSMT"/>
        </w:rPr>
        <w:t>dati</w:t>
      </w:r>
      <w:r w:rsidRPr="00C54441">
        <w:rPr>
          <w:rFonts w:ascii="TimesNewRomanPSMT" w:hAnsi="TimesNewRomanPSMT" w:cs="TimesNewRomanPSMT"/>
        </w:rPr>
        <w:t xml:space="preserve"> prosegu</w:t>
      </w:r>
      <w:r>
        <w:rPr>
          <w:rFonts w:ascii="TimesNewRomanPSMT" w:hAnsi="TimesNewRomanPSMT" w:cs="TimesNewRomanPSMT"/>
        </w:rPr>
        <w:t>irà</w:t>
      </w:r>
      <w:r w:rsidRPr="00C54441">
        <w:rPr>
          <w:rFonts w:ascii="TimesNewRomanPSMT" w:hAnsi="TimesNewRomanPSMT" w:cs="TimesNewRomanPSMT"/>
        </w:rPr>
        <w:t xml:space="preserve"> per le finalità inerenti alla gestione del rapporto.</w:t>
      </w:r>
    </w:p>
    <w:p w14:paraId="6C2BE160" w14:textId="77777777" w:rsidR="00B034E5" w:rsidRPr="00C54441" w:rsidRDefault="00B034E5" w:rsidP="00B034E5">
      <w:pPr>
        <w:autoSpaceDE w:val="0"/>
        <w:autoSpaceDN w:val="0"/>
        <w:adjustRightInd w:val="0"/>
        <w:spacing w:before="60"/>
        <w:jc w:val="both"/>
        <w:rPr>
          <w:rFonts w:ascii="TimesNewRomanPSMT" w:hAnsi="TimesNewRomanPSMT" w:cs="TimesNewRomanPSMT"/>
        </w:rPr>
      </w:pPr>
      <w:r w:rsidRPr="00C54441">
        <w:rPr>
          <w:rFonts w:ascii="TimesNewRomanPSMT" w:hAnsi="TimesNewRomanPSMT" w:cs="TimesNewRomanPSMT"/>
        </w:rPr>
        <w:t>Il conferimento d</w:t>
      </w:r>
      <w:r>
        <w:rPr>
          <w:rFonts w:ascii="TimesNewRomanPSMT" w:hAnsi="TimesNewRomanPSMT" w:cs="TimesNewRomanPSMT"/>
        </w:rPr>
        <w:t>e</w:t>
      </w:r>
      <w:r w:rsidRPr="00C54441">
        <w:rPr>
          <w:rFonts w:ascii="TimesNewRomanPSMT" w:hAnsi="TimesNewRomanPSMT" w:cs="TimesNewRomanPSMT"/>
        </w:rPr>
        <w:t xml:space="preserve">i dati </w:t>
      </w:r>
      <w:r>
        <w:rPr>
          <w:rFonts w:ascii="TimesNewRomanPSMT" w:hAnsi="TimesNewRomanPSMT" w:cs="TimesNewRomanPSMT"/>
        </w:rPr>
        <w:t xml:space="preserve">richiesti </w:t>
      </w:r>
      <w:r w:rsidRPr="00C54441">
        <w:rPr>
          <w:rFonts w:ascii="TimesNewRomanPSMT" w:hAnsi="TimesNewRomanPSMT" w:cs="TimesNewRomanPSMT"/>
        </w:rPr>
        <w:t>è obbligatorio ai fini della valutazione dei requisiti di partecipazione e di selezione. In caso di rifiuto a fornire i dati richiesti</w:t>
      </w:r>
      <w:r>
        <w:rPr>
          <w:rFonts w:ascii="TimesNewRomanPSMT" w:hAnsi="TimesNewRomanPSMT" w:cs="TimesNewRomanPSMT"/>
        </w:rPr>
        <w:t>,</w:t>
      </w:r>
      <w:r w:rsidRPr="00C54441">
        <w:rPr>
          <w:rFonts w:ascii="TimesNewRomanPSMT" w:hAnsi="TimesNewRomanPSMT" w:cs="TimesNewRomanPSMT"/>
        </w:rPr>
        <w:t xml:space="preserve"> la Banca d’Italia procede all’esclusione dalla selezione ovvero non dà avvio al tirocinio.</w:t>
      </w:r>
    </w:p>
    <w:p w14:paraId="6A72101E" w14:textId="77777777" w:rsidR="00B034E5" w:rsidRPr="00C54441" w:rsidRDefault="00B034E5" w:rsidP="00B034E5">
      <w:pPr>
        <w:autoSpaceDE w:val="0"/>
        <w:autoSpaceDN w:val="0"/>
        <w:adjustRightInd w:val="0"/>
        <w:spacing w:before="6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I dati </w:t>
      </w:r>
      <w:r w:rsidRPr="00C54441">
        <w:rPr>
          <w:rFonts w:ascii="TimesNewRomanPSMT" w:hAnsi="TimesNewRomanPSMT" w:cs="TimesNewRomanPSMT"/>
        </w:rPr>
        <w:t>fornit</w:t>
      </w:r>
      <w:r>
        <w:rPr>
          <w:rFonts w:ascii="TimesNewRomanPSMT" w:hAnsi="TimesNewRomanPSMT" w:cs="TimesNewRomanPSMT"/>
        </w:rPr>
        <w:t>i</w:t>
      </w:r>
      <w:r w:rsidRPr="00C54441">
        <w:rPr>
          <w:rFonts w:ascii="TimesNewRomanPSMT" w:hAnsi="TimesNewRomanPSMT" w:cs="TimesNewRomanPSMT"/>
        </w:rPr>
        <w:t xml:space="preserve"> possono essere comunicat</w:t>
      </w:r>
      <w:r>
        <w:rPr>
          <w:rFonts w:ascii="TimesNewRomanPSMT" w:hAnsi="TimesNewRomanPSMT" w:cs="TimesNewRomanPSMT"/>
        </w:rPr>
        <w:t>i</w:t>
      </w:r>
      <w:r w:rsidRPr="00C54441">
        <w:rPr>
          <w:rFonts w:ascii="TimesNewRomanPSMT" w:hAnsi="TimesNewRomanPSMT" w:cs="TimesNewRomanPSMT"/>
        </w:rPr>
        <w:t xml:space="preserve"> ad altre amministrazioni pubbliche a fini di verifica di quanto dichiarato dai candidati o negli altri casi previsti da leggi e regolamenti</w:t>
      </w:r>
      <w:r>
        <w:rPr>
          <w:rFonts w:ascii="TimesNewRomanPSMT" w:hAnsi="TimesNewRomanPSMT" w:cs="TimesNewRomanPSMT"/>
        </w:rPr>
        <w:t xml:space="preserve">. </w:t>
      </w:r>
    </w:p>
    <w:p w14:paraId="34E13806" w14:textId="77777777" w:rsidR="00B034E5" w:rsidRPr="00C54441" w:rsidRDefault="00B034E5" w:rsidP="00B034E5">
      <w:pPr>
        <w:autoSpaceDE w:val="0"/>
        <w:autoSpaceDN w:val="0"/>
        <w:adjustRightInd w:val="0"/>
        <w:spacing w:before="60"/>
        <w:jc w:val="both"/>
        <w:rPr>
          <w:rFonts w:ascii="TimesNewRomanPSMT" w:hAnsi="TimesNewRomanPSMT" w:cs="TimesNewRomanPSMT"/>
        </w:rPr>
      </w:pPr>
      <w:r w:rsidRPr="00C54441">
        <w:rPr>
          <w:rFonts w:ascii="TimesNewRomanPSMT" w:hAnsi="TimesNewRomanPSMT" w:cs="TimesNewRomanPSMT"/>
        </w:rPr>
        <w:t>Agli interessati competono il diritto di accesso ai dati personali</w:t>
      </w:r>
      <w:r>
        <w:rPr>
          <w:rFonts w:ascii="TimesNewRomanPSMT" w:hAnsi="TimesNewRomanPSMT" w:cs="TimesNewRomanPSMT"/>
        </w:rPr>
        <w:t xml:space="preserve"> e</w:t>
      </w:r>
      <w:r w:rsidRPr="00C54441">
        <w:rPr>
          <w:rFonts w:ascii="TimesNewRomanPSMT" w:hAnsi="TimesNewRomanPSMT" w:cs="TimesNewRomanPSMT"/>
        </w:rPr>
        <w:t xml:space="preserve"> gli altri diritti riconosciuti dalla legge, tra i quali il diritto di ottenere la rettifica o l’integrazione dei dati, la cancellazione, la trasformazione in forma anonima o il blocco di quelli trattati in violazione di legge </w:t>
      </w:r>
      <w:r>
        <w:rPr>
          <w:rFonts w:ascii="TimesNewRomanPSMT" w:hAnsi="TimesNewRomanPSMT" w:cs="TimesNewRomanPSMT"/>
        </w:rPr>
        <w:t>nonché</w:t>
      </w:r>
      <w:r w:rsidRPr="00C54441">
        <w:rPr>
          <w:rFonts w:ascii="TimesNewRomanPSMT" w:hAnsi="TimesNewRomanPSMT" w:cs="TimesNewRomanPSMT"/>
        </w:rPr>
        <w:t xml:space="preserve"> il diritto di opporsi in tutto o in parte, per motivi legittimi, al </w:t>
      </w:r>
      <w:r>
        <w:rPr>
          <w:rFonts w:ascii="TimesNewRomanPSMT" w:hAnsi="TimesNewRomanPSMT" w:cs="TimesNewRomanPSMT"/>
        </w:rPr>
        <w:t xml:space="preserve">loro </w:t>
      </w:r>
      <w:r w:rsidRPr="00C54441">
        <w:rPr>
          <w:rFonts w:ascii="TimesNewRomanPSMT" w:hAnsi="TimesNewRomanPSMT" w:cs="TimesNewRomanPSMT"/>
        </w:rPr>
        <w:t>trattamento.</w:t>
      </w:r>
    </w:p>
    <w:p w14:paraId="3F2F11F3" w14:textId="77777777" w:rsidR="00B034E5" w:rsidRPr="00C54441" w:rsidRDefault="00B034E5" w:rsidP="00B034E5">
      <w:pPr>
        <w:autoSpaceDE w:val="0"/>
        <w:autoSpaceDN w:val="0"/>
        <w:adjustRightInd w:val="0"/>
        <w:spacing w:before="60"/>
        <w:jc w:val="both"/>
        <w:rPr>
          <w:rFonts w:ascii="TimesNewRomanPSMT" w:hAnsi="TimesNewRomanPSMT" w:cs="TimesNewRomanPSMT"/>
        </w:rPr>
      </w:pPr>
      <w:r w:rsidRPr="00C54441">
        <w:rPr>
          <w:rFonts w:ascii="TimesNewRomanPSMT" w:hAnsi="TimesNewRomanPSMT" w:cs="TimesNewRomanPSMT"/>
        </w:rPr>
        <w:t xml:space="preserve">Tali diritti </w:t>
      </w:r>
      <w:r>
        <w:rPr>
          <w:rFonts w:ascii="TimesNewRomanPSMT" w:hAnsi="TimesNewRomanPSMT" w:cs="TimesNewRomanPSMT"/>
        </w:rPr>
        <w:t>possono</w:t>
      </w:r>
      <w:r w:rsidRPr="00C54441">
        <w:rPr>
          <w:rFonts w:ascii="TimesNewRomanPSMT" w:hAnsi="TimesNewRomanPSMT" w:cs="TimesNewRomanPSMT"/>
        </w:rPr>
        <w:t xml:space="preserve"> essere fatti valere nei confronti del</w:t>
      </w:r>
      <w:r>
        <w:rPr>
          <w:rFonts w:ascii="TimesNewRomanPSMT" w:hAnsi="TimesNewRomanPSMT" w:cs="TimesNewRomanPSMT"/>
        </w:rPr>
        <w:t xml:space="preserve"> Titolare del trattamento - </w:t>
      </w:r>
      <w:r w:rsidRPr="00C54441">
        <w:rPr>
          <w:rFonts w:ascii="TimesNewRomanPSMT" w:hAnsi="TimesNewRomanPSMT" w:cs="TimesNewRomanPSMT"/>
        </w:rPr>
        <w:t xml:space="preserve">Banca d’Italia, Servizio Organizzazione, via Nazionale n. 91 </w:t>
      </w:r>
      <w:r>
        <w:rPr>
          <w:rFonts w:ascii="TimesNewRomanPSMT" w:hAnsi="TimesNewRomanPSMT" w:cs="TimesNewRomanPSMT"/>
        </w:rPr>
        <w:t>–</w:t>
      </w:r>
      <w:r w:rsidRPr="00C54441">
        <w:rPr>
          <w:rFonts w:ascii="TimesNewRomanPSMT" w:hAnsi="TimesNewRomanPSMT" w:cs="TimesNewRomanPSMT"/>
        </w:rPr>
        <w:t xml:space="preserve"> Roma</w:t>
      </w:r>
      <w:r>
        <w:rPr>
          <w:rFonts w:ascii="TimesNewRomanPSMT" w:hAnsi="TimesNewRomanPSMT" w:cs="TimesNewRomanPSMT"/>
        </w:rPr>
        <w:t xml:space="preserve"> (e-mail: org.privacy@bancaditalia.it)</w:t>
      </w:r>
      <w:r w:rsidRPr="00C54441">
        <w:rPr>
          <w:rFonts w:ascii="TimesNewRomanPSMT" w:hAnsi="TimesNewRomanPSMT" w:cs="TimesNewRomanPSMT"/>
        </w:rPr>
        <w:t xml:space="preserve">. </w:t>
      </w:r>
    </w:p>
    <w:p w14:paraId="0BD073F8" w14:textId="77777777" w:rsidR="00B034E5" w:rsidRDefault="00B034E5" w:rsidP="00B034E5">
      <w:pPr>
        <w:autoSpaceDE w:val="0"/>
        <w:autoSpaceDN w:val="0"/>
        <w:adjustRightInd w:val="0"/>
        <w:spacing w:before="60"/>
        <w:jc w:val="both"/>
        <w:rPr>
          <w:rFonts w:ascii="TimesNewRomanPSMT" w:hAnsi="TimesNewRomanPSMT" w:cs="TimesNewRomanPSMT"/>
          <w:lang w:eastAsia="it-IT"/>
        </w:rPr>
      </w:pPr>
      <w:r>
        <w:rPr>
          <w:rFonts w:ascii="TimesNewRomanPSMT" w:hAnsi="TimesNewRomanPSMT" w:cs="TimesNewRomanPSMT"/>
          <w:lang w:eastAsia="it-IT"/>
        </w:rPr>
        <w:t>Il Responsabile della protezione dei dati per la Banca d'Italia può essere contattato presso via Nazionale n. 91 – Roma (e-mail: responsabile.protezione.dati@bancaditalia.it).</w:t>
      </w:r>
    </w:p>
    <w:p w14:paraId="56FD98A8" w14:textId="77777777" w:rsidR="00CB793F" w:rsidRDefault="00CB793F" w:rsidP="00CB793F">
      <w:pPr>
        <w:autoSpaceDE w:val="0"/>
        <w:autoSpaceDN w:val="0"/>
        <w:adjustRightInd w:val="0"/>
        <w:spacing w:before="60"/>
        <w:jc w:val="both"/>
        <w:rPr>
          <w:rFonts w:ascii="TimesNewRomanPSMT" w:hAnsi="TimesNewRomanPSMT" w:cs="TimesNewRomanPSMT"/>
        </w:rPr>
      </w:pPr>
      <w:r w:rsidRPr="00535C31">
        <w:rPr>
          <w:rFonts w:ascii="TimesNewRomanPSMT" w:hAnsi="TimesNewRomanPSMT" w:cs="TimesNewRomanPSMT"/>
        </w:rPr>
        <w:t xml:space="preserve">Per le violazioni della vigente disciplina in materia di privacy è possibile rivolgersi, in qualità di Autorità di controllo, al Garante per la protezione dei dati personali – </w:t>
      </w:r>
      <w:r>
        <w:rPr>
          <w:rFonts w:ascii="TimesNewRomanPSMT" w:hAnsi="TimesNewRomanPSMT" w:cs="TimesNewRomanPSMT"/>
          <w:lang w:eastAsia="it-IT"/>
        </w:rPr>
        <w:t>Piazza Venezia, n. 11 – Roma.</w:t>
      </w:r>
    </w:p>
    <w:p w14:paraId="236F68C8" w14:textId="77777777" w:rsidR="00B20745" w:rsidRDefault="00B20745" w:rsidP="00B20745">
      <w:pPr>
        <w:spacing w:before="120"/>
        <w:ind w:left="142" w:hanging="142"/>
        <w:jc w:val="center"/>
        <w:rPr>
          <w:b/>
          <w:spacing w:val="-6"/>
          <w:sz w:val="22"/>
          <w:szCs w:val="22"/>
          <w:lang w:eastAsia="it-IT"/>
        </w:rPr>
      </w:pPr>
    </w:p>
    <w:p w14:paraId="1210A5E9" w14:textId="77777777" w:rsidR="00355FD4" w:rsidRDefault="00355FD4" w:rsidP="00B20745">
      <w:pPr>
        <w:spacing w:before="120"/>
        <w:ind w:left="142" w:hanging="142"/>
        <w:jc w:val="center"/>
        <w:rPr>
          <w:b/>
          <w:spacing w:val="-6"/>
          <w:sz w:val="22"/>
          <w:szCs w:val="22"/>
          <w:lang w:eastAsia="it-IT"/>
        </w:rPr>
      </w:pPr>
    </w:p>
    <w:p w14:paraId="2280553E" w14:textId="77777777" w:rsidR="00355FD4" w:rsidRDefault="00355FD4" w:rsidP="00B20745">
      <w:pPr>
        <w:spacing w:before="120"/>
        <w:ind w:left="142" w:hanging="142"/>
        <w:jc w:val="center"/>
        <w:rPr>
          <w:b/>
          <w:spacing w:val="-6"/>
          <w:sz w:val="22"/>
          <w:szCs w:val="22"/>
          <w:lang w:eastAsia="it-IT"/>
        </w:rPr>
      </w:pPr>
    </w:p>
    <w:p w14:paraId="7ADC5FA5" w14:textId="77777777" w:rsidR="00355FD4" w:rsidRDefault="00355FD4" w:rsidP="00B20745">
      <w:pPr>
        <w:spacing w:before="120"/>
        <w:ind w:left="142" w:hanging="142"/>
        <w:jc w:val="center"/>
        <w:rPr>
          <w:b/>
          <w:spacing w:val="-6"/>
          <w:sz w:val="22"/>
          <w:szCs w:val="22"/>
          <w:lang w:eastAsia="it-IT"/>
        </w:rPr>
      </w:pPr>
    </w:p>
    <w:p w14:paraId="1B3C09D0" w14:textId="77777777" w:rsidR="00355FD4" w:rsidRDefault="00355FD4" w:rsidP="00B20745">
      <w:pPr>
        <w:spacing w:before="120"/>
        <w:ind w:left="142" w:hanging="142"/>
        <w:jc w:val="center"/>
        <w:rPr>
          <w:b/>
          <w:spacing w:val="-6"/>
          <w:sz w:val="22"/>
          <w:szCs w:val="22"/>
          <w:lang w:eastAsia="it-IT"/>
        </w:rPr>
      </w:pPr>
    </w:p>
    <w:p w14:paraId="69E8D968" w14:textId="54545294" w:rsidR="00C219CB" w:rsidRDefault="00C219CB">
      <w:pPr>
        <w:rPr>
          <w:b/>
          <w:spacing w:val="-6"/>
          <w:sz w:val="22"/>
          <w:szCs w:val="22"/>
          <w:lang w:eastAsia="it-IT"/>
        </w:rPr>
      </w:pPr>
      <w:r>
        <w:rPr>
          <w:b/>
          <w:spacing w:val="-6"/>
          <w:sz w:val="22"/>
          <w:szCs w:val="22"/>
          <w:lang w:eastAsia="it-IT"/>
        </w:rPr>
        <w:br w:type="page"/>
      </w:r>
    </w:p>
    <w:p w14:paraId="25467F6D" w14:textId="77777777" w:rsidR="00F205C1" w:rsidRPr="00EF0197" w:rsidRDefault="00F205C1" w:rsidP="00F205C1">
      <w:pPr>
        <w:spacing w:before="120"/>
        <w:ind w:left="142" w:hanging="142"/>
        <w:jc w:val="center"/>
        <w:rPr>
          <w:b/>
          <w:color w:val="000000" w:themeColor="text1"/>
          <w:spacing w:val="-6"/>
          <w:sz w:val="22"/>
          <w:szCs w:val="22"/>
          <w:lang w:eastAsia="it-IT"/>
        </w:rPr>
      </w:pPr>
      <w:r>
        <w:rPr>
          <w:b/>
          <w:spacing w:val="-6"/>
          <w:sz w:val="22"/>
          <w:szCs w:val="22"/>
          <w:lang w:eastAsia="it-IT"/>
        </w:rPr>
        <w:lastRenderedPageBreak/>
        <w:t>23</w:t>
      </w:r>
      <w:r w:rsidRPr="00EF0197">
        <w:rPr>
          <w:b/>
          <w:spacing w:val="-6"/>
          <w:sz w:val="22"/>
          <w:szCs w:val="22"/>
          <w:lang w:eastAsia="it-IT"/>
        </w:rPr>
        <w:t xml:space="preserve"> </w:t>
      </w:r>
      <w:r w:rsidRPr="000D4EF1">
        <w:rPr>
          <w:b/>
          <w:spacing w:val="-6"/>
          <w:sz w:val="22"/>
          <w:szCs w:val="22"/>
          <w:lang w:eastAsia="it-IT"/>
        </w:rPr>
        <w:t xml:space="preserve">TIROCINI EXTRACURRICULARI IN BANCA D’ITALIA PER LAUREATI </w:t>
      </w:r>
      <w:r>
        <w:rPr>
          <w:b/>
          <w:spacing w:val="-6"/>
          <w:sz w:val="22"/>
          <w:szCs w:val="22"/>
          <w:lang w:eastAsia="it-IT"/>
        </w:rPr>
        <w:t>IN</w:t>
      </w:r>
      <w:r w:rsidRPr="000D4EF1">
        <w:rPr>
          <w:b/>
          <w:spacing w:val="-6"/>
          <w:sz w:val="22"/>
          <w:szCs w:val="22"/>
          <w:lang w:eastAsia="it-IT"/>
        </w:rPr>
        <w:t xml:space="preserve"> ECONOMIA, GIURISPRUDENZA, SCIENZE POLITICHE, </w:t>
      </w:r>
      <w:r>
        <w:rPr>
          <w:b/>
          <w:spacing w:val="-6"/>
          <w:sz w:val="22"/>
          <w:szCs w:val="22"/>
          <w:lang w:eastAsia="it-IT"/>
        </w:rPr>
        <w:t>COMUNICAZIONE, PSICOLOGIA, DATA SCIENCE</w:t>
      </w:r>
      <w:r w:rsidRPr="000D4EF1">
        <w:rPr>
          <w:b/>
          <w:spacing w:val="-6"/>
          <w:sz w:val="22"/>
          <w:szCs w:val="22"/>
          <w:lang w:eastAsia="it-IT"/>
        </w:rPr>
        <w:t>.</w:t>
      </w:r>
      <w:r w:rsidRPr="00EF0197">
        <w:rPr>
          <w:b/>
          <w:spacing w:val="-6"/>
          <w:sz w:val="22"/>
          <w:szCs w:val="22"/>
          <w:lang w:eastAsia="it-IT"/>
        </w:rPr>
        <w:t xml:space="preserve"> </w:t>
      </w:r>
    </w:p>
    <w:p w14:paraId="1C934ED8" w14:textId="77777777" w:rsidR="00F205C1" w:rsidRDefault="00F205C1" w:rsidP="00F205C1">
      <w:pPr>
        <w:ind w:left="142" w:right="-1" w:hanging="142"/>
        <w:jc w:val="center"/>
        <w:rPr>
          <w:b/>
          <w:color w:val="000000" w:themeColor="text1"/>
          <w:lang w:eastAsia="it-IT"/>
        </w:rPr>
      </w:pPr>
      <w:r w:rsidRPr="002A14DD">
        <w:rPr>
          <w:b/>
          <w:color w:val="000000" w:themeColor="text1"/>
          <w:lang w:eastAsia="it-IT"/>
        </w:rPr>
        <w:t>ai sensi della DGR 576 del 2 agosto 2019</w:t>
      </w:r>
    </w:p>
    <w:p w14:paraId="4ECB549C" w14:textId="77777777" w:rsidR="001A7104" w:rsidRPr="00510451" w:rsidRDefault="001A7104" w:rsidP="00A8310D">
      <w:pPr>
        <w:spacing w:before="240" w:after="240"/>
        <w:jc w:val="center"/>
        <w:rPr>
          <w:rFonts w:ascii="Times" w:hAnsi="Times" w:cs="Courier New"/>
          <w:b/>
          <w:sz w:val="23"/>
          <w:szCs w:val="23"/>
        </w:rPr>
      </w:pPr>
      <w:r w:rsidRPr="00816C43">
        <w:rPr>
          <w:rFonts w:ascii="Times" w:hAnsi="Times" w:cs="Courier New"/>
          <w:b/>
          <w:sz w:val="23"/>
          <w:szCs w:val="23"/>
        </w:rPr>
        <w:t>DOMANDA DI AMMISSIONE ALLA SELEZIONE</w:t>
      </w:r>
    </w:p>
    <w:p w14:paraId="7DF0605F" w14:textId="77777777" w:rsidR="001A7104" w:rsidRDefault="0042320A" w:rsidP="001A7104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I</w:t>
      </w:r>
      <w:r w:rsidR="006B3020">
        <w:rPr>
          <w:rFonts w:ascii="Times" w:hAnsi="Times" w:cs="Courier New"/>
          <w:sz w:val="23"/>
          <w:szCs w:val="23"/>
        </w:rPr>
        <w:t>l</w:t>
      </w:r>
      <w:r>
        <w:rPr>
          <w:rFonts w:ascii="Times" w:hAnsi="Times" w:cs="Courier New"/>
          <w:sz w:val="23"/>
          <w:szCs w:val="23"/>
        </w:rPr>
        <w:t>/la</w:t>
      </w:r>
      <w:r w:rsidR="001A7104" w:rsidRPr="00510451">
        <w:rPr>
          <w:rFonts w:ascii="Times" w:hAnsi="Times" w:cs="Courier New"/>
          <w:sz w:val="23"/>
          <w:szCs w:val="23"/>
        </w:rPr>
        <w:t xml:space="preserve"> sottoscritt</w:t>
      </w:r>
      <w:r>
        <w:rPr>
          <w:rFonts w:ascii="Times" w:hAnsi="Times" w:cs="Courier New"/>
          <w:sz w:val="23"/>
          <w:szCs w:val="23"/>
        </w:rPr>
        <w:t>o</w:t>
      </w:r>
      <w:r w:rsidR="001A7104" w:rsidRPr="00510451">
        <w:rPr>
          <w:rFonts w:ascii="Times" w:hAnsi="Times" w:cs="Courier New"/>
          <w:sz w:val="23"/>
          <w:szCs w:val="23"/>
        </w:rPr>
        <w:t>/</w:t>
      </w:r>
      <w:r>
        <w:rPr>
          <w:rFonts w:ascii="Times" w:hAnsi="Times" w:cs="Courier New"/>
          <w:sz w:val="23"/>
          <w:szCs w:val="23"/>
        </w:rPr>
        <w:t>a</w:t>
      </w:r>
      <w:r w:rsidR="001A7104" w:rsidRPr="00510451">
        <w:rPr>
          <w:rFonts w:ascii="Times" w:hAnsi="Times" w:cs="Courier New"/>
          <w:sz w:val="23"/>
          <w:szCs w:val="23"/>
        </w:rPr>
        <w:t xml:space="preserve"> </w:t>
      </w:r>
      <w:r w:rsidR="001A7104">
        <w:rPr>
          <w:rFonts w:ascii="Times" w:hAnsi="Times" w:cs="Courier New"/>
          <w:sz w:val="23"/>
          <w:szCs w:val="23"/>
        </w:rPr>
        <w:t>…………………………………………………………………………………………</w:t>
      </w:r>
    </w:p>
    <w:p w14:paraId="09AE18BF" w14:textId="77777777" w:rsidR="001A7104" w:rsidRDefault="006B3020" w:rsidP="001A7104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n</w:t>
      </w:r>
      <w:r w:rsidR="001A7104">
        <w:rPr>
          <w:rFonts w:ascii="Times" w:hAnsi="Times" w:cs="Courier New"/>
          <w:sz w:val="23"/>
          <w:szCs w:val="23"/>
        </w:rPr>
        <w:t>at</w:t>
      </w:r>
      <w:r w:rsidR="0042320A">
        <w:rPr>
          <w:rFonts w:ascii="Times" w:hAnsi="Times" w:cs="Courier New"/>
          <w:sz w:val="23"/>
          <w:szCs w:val="23"/>
        </w:rPr>
        <w:t>o</w:t>
      </w:r>
      <w:r>
        <w:rPr>
          <w:rFonts w:ascii="Times" w:hAnsi="Times" w:cs="Courier New"/>
          <w:sz w:val="23"/>
          <w:szCs w:val="23"/>
        </w:rPr>
        <w:t>/</w:t>
      </w:r>
      <w:r w:rsidR="0042320A">
        <w:rPr>
          <w:rFonts w:ascii="Times" w:hAnsi="Times" w:cs="Courier New"/>
          <w:sz w:val="23"/>
          <w:szCs w:val="23"/>
        </w:rPr>
        <w:t>a</w:t>
      </w:r>
      <w:r w:rsidR="001A7104">
        <w:rPr>
          <w:rFonts w:ascii="Times" w:hAnsi="Times" w:cs="Courier New"/>
          <w:sz w:val="23"/>
          <w:szCs w:val="23"/>
        </w:rPr>
        <w:t xml:space="preserve"> a ................................................................................... prov. ……………. il ……………………..</w:t>
      </w:r>
    </w:p>
    <w:p w14:paraId="76F81127" w14:textId="77777777" w:rsidR="001A7104" w:rsidRDefault="001A7104" w:rsidP="001A7104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residente in …………………………………………………... prov. …………… CAP …………………</w:t>
      </w:r>
    </w:p>
    <w:p w14:paraId="25B70718" w14:textId="77777777" w:rsidR="001A7104" w:rsidRDefault="001A7104" w:rsidP="001A7104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via ………………………………………………………………………………… n. ……………………</w:t>
      </w:r>
    </w:p>
    <w:p w14:paraId="7997FC5B" w14:textId="77777777" w:rsidR="001A7104" w:rsidRDefault="001A7104" w:rsidP="001A7104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codice fiscale ………………………………………...... cittadinanza …………………………………….</w:t>
      </w:r>
    </w:p>
    <w:p w14:paraId="56B92AB0" w14:textId="77777777" w:rsidR="001A7104" w:rsidRDefault="001A7104" w:rsidP="001A7104">
      <w:pPr>
        <w:tabs>
          <w:tab w:val="left" w:pos="-1985"/>
          <w:tab w:val="left" w:pos="2977"/>
        </w:tabs>
        <w:autoSpaceDE w:val="0"/>
        <w:autoSpaceDN w:val="0"/>
        <w:adjustRightInd w:val="0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telefono …………………… cellulare ………………... email …………………………………………...</w:t>
      </w:r>
    </w:p>
    <w:p w14:paraId="705AA3E3" w14:textId="6FB594C6" w:rsidR="001A7104" w:rsidRDefault="001A7104" w:rsidP="00B20745">
      <w:pPr>
        <w:tabs>
          <w:tab w:val="left" w:pos="-1985"/>
          <w:tab w:val="left" w:pos="2977"/>
        </w:tabs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AB1612">
        <w:rPr>
          <w:b/>
        </w:rPr>
        <w:t>CHIEDE</w:t>
      </w:r>
    </w:p>
    <w:p w14:paraId="33AD285F" w14:textId="14B563C0" w:rsidR="00DA2187" w:rsidRDefault="00DA2187" w:rsidP="00DA2187">
      <w:pPr>
        <w:autoSpaceDE w:val="0"/>
        <w:autoSpaceDN w:val="0"/>
        <w:adjustRightInd w:val="0"/>
        <w:jc w:val="both"/>
        <w:rPr>
          <w:rFonts w:ascii="Times" w:hAnsi="Times" w:cs="Courier New"/>
          <w:b/>
          <w:sz w:val="23"/>
          <w:szCs w:val="23"/>
        </w:rPr>
      </w:pPr>
      <w:r w:rsidRPr="0032302E">
        <w:rPr>
          <w:rFonts w:ascii="Times" w:hAnsi="Times" w:cs="Courier New"/>
          <w:sz w:val="23"/>
          <w:szCs w:val="23"/>
        </w:rPr>
        <w:t xml:space="preserve">di partecipare alla selezione per l’assegnazione di </w:t>
      </w:r>
      <w:r w:rsidR="00CC6884">
        <w:rPr>
          <w:rFonts w:ascii="Times" w:hAnsi="Times" w:cs="Courier New"/>
          <w:sz w:val="23"/>
          <w:szCs w:val="23"/>
        </w:rPr>
        <w:t>23</w:t>
      </w:r>
      <w:r w:rsidRPr="00EF0197">
        <w:rPr>
          <w:rFonts w:ascii="Times" w:hAnsi="Times" w:cs="Courier New"/>
          <w:sz w:val="23"/>
          <w:szCs w:val="23"/>
        </w:rPr>
        <w:t xml:space="preserve"> </w:t>
      </w:r>
      <w:r w:rsidRPr="0032302E">
        <w:rPr>
          <w:rFonts w:ascii="Times" w:hAnsi="Times" w:cs="Courier New"/>
          <w:sz w:val="23"/>
          <w:szCs w:val="23"/>
        </w:rPr>
        <w:t xml:space="preserve">tirocini </w:t>
      </w:r>
      <w:r w:rsidR="001961F7" w:rsidRPr="0032302E">
        <w:rPr>
          <w:rFonts w:ascii="Times" w:hAnsi="Times" w:cs="Courier New"/>
          <w:sz w:val="23"/>
          <w:szCs w:val="23"/>
        </w:rPr>
        <w:t>extracurriculari</w:t>
      </w:r>
      <w:r w:rsidRPr="0032302E">
        <w:rPr>
          <w:rFonts w:ascii="Times" w:hAnsi="Times" w:cs="Courier New"/>
          <w:sz w:val="23"/>
          <w:szCs w:val="23"/>
        </w:rPr>
        <w:t xml:space="preserve"> </w:t>
      </w:r>
      <w:r w:rsidRPr="004027F2">
        <w:rPr>
          <w:rFonts w:ascii="Times" w:hAnsi="Times" w:cs="Courier New"/>
          <w:b/>
          <w:sz w:val="23"/>
          <w:szCs w:val="23"/>
        </w:rPr>
        <w:t>(</w:t>
      </w:r>
      <w:r w:rsidRPr="004027F2">
        <w:rPr>
          <w:rFonts w:ascii="Times" w:hAnsi="Times" w:cs="Courier New"/>
          <w:b/>
          <w:i/>
          <w:sz w:val="23"/>
          <w:szCs w:val="23"/>
        </w:rPr>
        <w:t>barrare la casella del tirocinio per il quale si intende candidarsi</w:t>
      </w:r>
      <w:r w:rsidR="00016362" w:rsidRPr="004027F2">
        <w:rPr>
          <w:rFonts w:ascii="Times" w:hAnsi="Times" w:cs="Courier New"/>
          <w:b/>
          <w:i/>
          <w:sz w:val="23"/>
          <w:szCs w:val="23"/>
        </w:rPr>
        <w:t>; è possibile esprimere una sola preferenza</w:t>
      </w:r>
      <w:r w:rsidRPr="004027F2">
        <w:rPr>
          <w:rFonts w:ascii="Times" w:hAnsi="Times" w:cs="Courier New"/>
          <w:b/>
          <w:sz w:val="23"/>
          <w:szCs w:val="23"/>
        </w:rPr>
        <w:t>)</w:t>
      </w:r>
      <w:r w:rsidR="00BB1CD3" w:rsidRPr="004027F2">
        <w:rPr>
          <w:rFonts w:ascii="Times" w:hAnsi="Times" w:cs="Courier New"/>
          <w:b/>
          <w:sz w:val="23"/>
          <w:szCs w:val="23"/>
        </w:rPr>
        <w:t>:</w:t>
      </w:r>
    </w:p>
    <w:p w14:paraId="14F2875A" w14:textId="77777777" w:rsidR="00CE59D5" w:rsidRPr="003C4E20" w:rsidRDefault="00CE59D5" w:rsidP="00DA2187">
      <w:pPr>
        <w:autoSpaceDE w:val="0"/>
        <w:autoSpaceDN w:val="0"/>
        <w:adjustRightInd w:val="0"/>
        <w:jc w:val="both"/>
        <w:rPr>
          <w:rFonts w:ascii="Times" w:hAnsi="Times" w:cs="Courier New"/>
          <w:b/>
          <w:sz w:val="12"/>
          <w:szCs w:val="12"/>
        </w:rPr>
      </w:pPr>
    </w:p>
    <w:tbl>
      <w:tblPr>
        <w:tblStyle w:val="Grigliatabella"/>
        <w:tblW w:w="10348" w:type="dxa"/>
        <w:tblInd w:w="-147" w:type="dxa"/>
        <w:tblLook w:val="04A0" w:firstRow="1" w:lastRow="0" w:firstColumn="1" w:lastColumn="0" w:noHBand="0" w:noVBand="1"/>
      </w:tblPr>
      <w:tblGrid>
        <w:gridCol w:w="1162"/>
        <w:gridCol w:w="1154"/>
        <w:gridCol w:w="8032"/>
      </w:tblGrid>
      <w:tr w:rsidR="00EF0197" w:rsidRPr="00EF0197" w14:paraId="4D7B85E4" w14:textId="77777777" w:rsidTr="00F31DCE">
        <w:trPr>
          <w:tblHeader/>
        </w:trPr>
        <w:tc>
          <w:tcPr>
            <w:tcW w:w="1162" w:type="dxa"/>
          </w:tcPr>
          <w:p w14:paraId="373F3C12" w14:textId="77777777" w:rsidR="00CE59D5" w:rsidRPr="00034C5F" w:rsidRDefault="00CE59D5" w:rsidP="00EF0197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spacing w:val="-8"/>
                <w:sz w:val="22"/>
                <w:szCs w:val="22"/>
                <w:lang w:eastAsia="it-IT"/>
              </w:rPr>
            </w:pPr>
            <w:r w:rsidRPr="00034C5F">
              <w:rPr>
                <w:b/>
                <w:spacing w:val="-8"/>
                <w:sz w:val="22"/>
                <w:szCs w:val="22"/>
                <w:lang w:eastAsia="it-IT"/>
              </w:rPr>
              <w:t>Preferenza</w:t>
            </w:r>
          </w:p>
        </w:tc>
        <w:tc>
          <w:tcPr>
            <w:tcW w:w="1154" w:type="dxa"/>
          </w:tcPr>
          <w:p w14:paraId="0FF0571C" w14:textId="6F1A9364" w:rsidR="00CE59D5" w:rsidRPr="00EF0197" w:rsidRDefault="00CE59D5" w:rsidP="00034C5F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sz w:val="22"/>
                <w:szCs w:val="22"/>
                <w:lang w:eastAsia="it-IT"/>
              </w:rPr>
            </w:pPr>
            <w:r w:rsidRPr="00EF0197">
              <w:rPr>
                <w:b/>
                <w:sz w:val="22"/>
                <w:szCs w:val="22"/>
                <w:lang w:eastAsia="it-IT"/>
              </w:rPr>
              <w:t>Codice</w:t>
            </w:r>
          </w:p>
        </w:tc>
        <w:tc>
          <w:tcPr>
            <w:tcW w:w="8032" w:type="dxa"/>
          </w:tcPr>
          <w:p w14:paraId="124A751D" w14:textId="77777777" w:rsidR="00CE59D5" w:rsidRPr="00EF0197" w:rsidRDefault="00CE59D5" w:rsidP="00EF0197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sz w:val="22"/>
                <w:szCs w:val="22"/>
                <w:lang w:eastAsia="it-IT"/>
              </w:rPr>
            </w:pPr>
            <w:r w:rsidRPr="00EF0197">
              <w:rPr>
                <w:b/>
                <w:sz w:val="22"/>
                <w:szCs w:val="22"/>
                <w:lang w:eastAsia="it-IT"/>
              </w:rPr>
              <w:t>Proposta di tirocinio</w:t>
            </w:r>
          </w:p>
        </w:tc>
      </w:tr>
      <w:tr w:rsidR="0099154E" w:rsidRPr="002D2079" w14:paraId="0C1EB719" w14:textId="77777777" w:rsidTr="00F31DCE">
        <w:tc>
          <w:tcPr>
            <w:tcW w:w="1162" w:type="dxa"/>
          </w:tcPr>
          <w:p w14:paraId="16CC6A0D" w14:textId="7BDABD30" w:rsidR="0099154E" w:rsidRPr="002F6A31" w:rsidRDefault="0099154E" w:rsidP="0099154E">
            <w:pPr>
              <w:autoSpaceDE w:val="0"/>
              <w:autoSpaceDN w:val="0"/>
              <w:adjustRightInd w:val="0"/>
              <w:spacing w:before="20"/>
              <w:jc w:val="center"/>
              <w:rPr>
                <w:sz w:val="40"/>
                <w:szCs w:val="40"/>
                <w:lang w:eastAsia="it-IT"/>
              </w:rPr>
            </w:pPr>
            <w:r w:rsidRPr="002F6A31">
              <w:rPr>
                <w:sz w:val="40"/>
                <w:szCs w:val="40"/>
                <w:lang w:eastAsia="it-IT"/>
              </w:rPr>
              <w:sym w:font="Wingdings" w:char="F06F"/>
            </w:r>
          </w:p>
        </w:tc>
        <w:tc>
          <w:tcPr>
            <w:tcW w:w="1154" w:type="dxa"/>
          </w:tcPr>
          <w:p w14:paraId="3B0D2F9E" w14:textId="0C5C9F7E" w:rsidR="0099154E" w:rsidRPr="00034C5F" w:rsidRDefault="0099154E" w:rsidP="0099154E">
            <w:pPr>
              <w:spacing w:before="60"/>
              <w:rPr>
                <w:spacing w:val="-10"/>
                <w:sz w:val="22"/>
                <w:szCs w:val="22"/>
                <w:lang w:eastAsia="it-IT"/>
              </w:rPr>
            </w:pPr>
            <w:r w:rsidRPr="00077E86">
              <w:rPr>
                <w:spacing w:val="-8"/>
                <w:sz w:val="22"/>
                <w:szCs w:val="22"/>
                <w:lang w:eastAsia="it-IT"/>
              </w:rPr>
              <w:t>A_</w:t>
            </w:r>
            <w:r>
              <w:rPr>
                <w:spacing w:val="-8"/>
                <w:sz w:val="22"/>
                <w:szCs w:val="22"/>
                <w:lang w:eastAsia="it-IT"/>
              </w:rPr>
              <w:t>EDF</w:t>
            </w:r>
            <w:r w:rsidRPr="00077E86">
              <w:rPr>
                <w:spacing w:val="-8"/>
                <w:sz w:val="22"/>
                <w:szCs w:val="22"/>
                <w:lang w:eastAsia="it-IT"/>
              </w:rPr>
              <w:t>_1</w:t>
            </w:r>
          </w:p>
        </w:tc>
        <w:tc>
          <w:tcPr>
            <w:tcW w:w="8032" w:type="dxa"/>
          </w:tcPr>
          <w:p w14:paraId="03E89166" w14:textId="3966DBD3" w:rsidR="0099154E" w:rsidRPr="001D6D40" w:rsidRDefault="0099154E" w:rsidP="0099154E">
            <w:pPr>
              <w:ind w:left="-57"/>
              <w:rPr>
                <w:sz w:val="22"/>
                <w:szCs w:val="22"/>
              </w:rPr>
            </w:pPr>
            <w:r w:rsidRPr="00277D2F">
              <w:rPr>
                <w:sz w:val="22"/>
                <w:szCs w:val="22"/>
                <w:lang w:eastAsia="it-IT"/>
              </w:rPr>
              <w:t>Design e comunicazione visiva</w:t>
            </w:r>
            <w:r>
              <w:rPr>
                <w:sz w:val="22"/>
                <w:szCs w:val="22"/>
                <w:lang w:eastAsia="it-IT"/>
              </w:rPr>
              <w:t xml:space="preserve">: </w:t>
            </w:r>
            <w:r w:rsidRPr="00277D2F">
              <w:rPr>
                <w:sz w:val="22"/>
                <w:szCs w:val="22"/>
                <w:lang w:eastAsia="it-IT"/>
              </w:rPr>
              <w:t>evol</w:t>
            </w:r>
            <w:r>
              <w:rPr>
                <w:sz w:val="22"/>
                <w:szCs w:val="22"/>
                <w:lang w:eastAsia="it-IT"/>
              </w:rPr>
              <w:t>uzione dell</w:t>
            </w:r>
            <w:r w:rsidRPr="00277D2F">
              <w:rPr>
                <w:sz w:val="22"/>
                <w:szCs w:val="22"/>
                <w:lang w:eastAsia="it-IT"/>
              </w:rPr>
              <w:t>a “presenza digitale” della funzione di tutela della clientela ed educazione finanziaria.</w:t>
            </w:r>
          </w:p>
        </w:tc>
      </w:tr>
      <w:tr w:rsidR="0099154E" w:rsidRPr="002D2079" w14:paraId="404AB485" w14:textId="77777777" w:rsidTr="00F31DCE">
        <w:tc>
          <w:tcPr>
            <w:tcW w:w="1162" w:type="dxa"/>
          </w:tcPr>
          <w:p w14:paraId="1162E0AC" w14:textId="1314F460" w:rsidR="0099154E" w:rsidRPr="002F6A31" w:rsidRDefault="0099154E" w:rsidP="0099154E">
            <w:pPr>
              <w:autoSpaceDE w:val="0"/>
              <w:autoSpaceDN w:val="0"/>
              <w:adjustRightInd w:val="0"/>
              <w:spacing w:before="20"/>
              <w:jc w:val="center"/>
              <w:rPr>
                <w:sz w:val="40"/>
                <w:szCs w:val="40"/>
                <w:lang w:eastAsia="it-IT"/>
              </w:rPr>
            </w:pPr>
            <w:r w:rsidRPr="002F6A31">
              <w:rPr>
                <w:sz w:val="40"/>
                <w:szCs w:val="40"/>
                <w:lang w:eastAsia="it-IT"/>
              </w:rPr>
              <w:sym w:font="Wingdings" w:char="F06F"/>
            </w:r>
          </w:p>
        </w:tc>
        <w:tc>
          <w:tcPr>
            <w:tcW w:w="1154" w:type="dxa"/>
          </w:tcPr>
          <w:p w14:paraId="1951EEDE" w14:textId="5C67A551" w:rsidR="0099154E" w:rsidRPr="00034C5F" w:rsidRDefault="0099154E" w:rsidP="0099154E">
            <w:pPr>
              <w:spacing w:before="60"/>
              <w:rPr>
                <w:spacing w:val="-10"/>
                <w:sz w:val="22"/>
                <w:szCs w:val="22"/>
                <w:lang w:eastAsia="it-IT"/>
              </w:rPr>
            </w:pPr>
            <w:r w:rsidRPr="00077E86">
              <w:rPr>
                <w:spacing w:val="-8"/>
                <w:sz w:val="22"/>
                <w:szCs w:val="22"/>
                <w:lang w:eastAsia="it-IT"/>
              </w:rPr>
              <w:t>A_</w:t>
            </w:r>
            <w:r>
              <w:rPr>
                <w:spacing w:val="-8"/>
                <w:sz w:val="22"/>
                <w:szCs w:val="22"/>
                <w:lang w:eastAsia="it-IT"/>
              </w:rPr>
              <w:t>EDF</w:t>
            </w:r>
            <w:r w:rsidRPr="00077E86">
              <w:rPr>
                <w:spacing w:val="-8"/>
                <w:sz w:val="22"/>
                <w:szCs w:val="22"/>
                <w:lang w:eastAsia="it-IT"/>
              </w:rPr>
              <w:t>_</w:t>
            </w:r>
            <w:r>
              <w:rPr>
                <w:spacing w:val="-8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8032" w:type="dxa"/>
          </w:tcPr>
          <w:p w14:paraId="77457FF4" w14:textId="76F067D4" w:rsidR="0099154E" w:rsidRPr="001D6D40" w:rsidRDefault="0099154E" w:rsidP="0099154E">
            <w:pPr>
              <w:ind w:left="-57"/>
              <w:rPr>
                <w:sz w:val="22"/>
                <w:szCs w:val="22"/>
              </w:rPr>
            </w:pPr>
            <w:r w:rsidRPr="00277D2F">
              <w:rPr>
                <w:sz w:val="22"/>
                <w:szCs w:val="22"/>
                <w:lang w:eastAsia="it-IT"/>
              </w:rPr>
              <w:t>Analisi dello scenario e supporto allo sviluppo di strumenti digitali per le attività di tutela della clientela ed educazione finanziaria</w:t>
            </w:r>
          </w:p>
        </w:tc>
      </w:tr>
      <w:tr w:rsidR="003C4E20" w:rsidRPr="002D2079" w14:paraId="26E59BC4" w14:textId="77777777" w:rsidTr="00F31DCE">
        <w:tc>
          <w:tcPr>
            <w:tcW w:w="1162" w:type="dxa"/>
          </w:tcPr>
          <w:p w14:paraId="1552B00F" w14:textId="3CCCF33E" w:rsidR="003C4E20" w:rsidRPr="002F6A31" w:rsidRDefault="003C4E20" w:rsidP="003C4E20">
            <w:pPr>
              <w:autoSpaceDE w:val="0"/>
              <w:autoSpaceDN w:val="0"/>
              <w:adjustRightInd w:val="0"/>
              <w:spacing w:before="20"/>
              <w:jc w:val="center"/>
              <w:rPr>
                <w:sz w:val="40"/>
                <w:szCs w:val="40"/>
                <w:lang w:eastAsia="it-IT"/>
              </w:rPr>
            </w:pPr>
            <w:r w:rsidRPr="002F6A31">
              <w:rPr>
                <w:sz w:val="40"/>
                <w:szCs w:val="40"/>
                <w:lang w:eastAsia="it-IT"/>
              </w:rPr>
              <w:sym w:font="Wingdings" w:char="F06F"/>
            </w:r>
          </w:p>
        </w:tc>
        <w:tc>
          <w:tcPr>
            <w:tcW w:w="1154" w:type="dxa"/>
          </w:tcPr>
          <w:p w14:paraId="2038FBBA" w14:textId="5DA6151E" w:rsidR="003C4E20" w:rsidRPr="00034C5F" w:rsidRDefault="003C4E20" w:rsidP="003C4E20">
            <w:pPr>
              <w:spacing w:before="60"/>
              <w:rPr>
                <w:spacing w:val="-10"/>
                <w:sz w:val="22"/>
                <w:szCs w:val="22"/>
                <w:lang w:eastAsia="it-IT"/>
              </w:rPr>
            </w:pPr>
            <w:r>
              <w:rPr>
                <w:spacing w:val="-8"/>
                <w:sz w:val="22"/>
                <w:szCs w:val="22"/>
                <w:lang w:eastAsia="it-IT"/>
              </w:rPr>
              <w:t>B_RAM_1</w:t>
            </w:r>
          </w:p>
        </w:tc>
        <w:tc>
          <w:tcPr>
            <w:tcW w:w="8032" w:type="dxa"/>
          </w:tcPr>
          <w:p w14:paraId="451DE4F6" w14:textId="404C4ABA" w:rsidR="003C4E20" w:rsidRPr="001D6D40" w:rsidRDefault="003C4E20" w:rsidP="003C4E20">
            <w:pPr>
              <w:ind w:left="-57"/>
              <w:rPr>
                <w:sz w:val="22"/>
                <w:szCs w:val="22"/>
              </w:rPr>
            </w:pPr>
            <w:r w:rsidRPr="001E0B5A">
              <w:rPr>
                <w:spacing w:val="-2"/>
                <w:sz w:val="22"/>
                <w:szCs w:val="22"/>
                <w:lang w:eastAsia="it-IT"/>
              </w:rPr>
              <w:t>Attuazione in Italia della nuova disciplina UE per le banche</w:t>
            </w:r>
          </w:p>
        </w:tc>
      </w:tr>
      <w:tr w:rsidR="003C4E20" w:rsidRPr="002D2079" w14:paraId="5EFF6E21" w14:textId="77777777" w:rsidTr="00F31DCE">
        <w:tc>
          <w:tcPr>
            <w:tcW w:w="1162" w:type="dxa"/>
          </w:tcPr>
          <w:p w14:paraId="0CFC15FB" w14:textId="6EDF92C1" w:rsidR="003C4E20" w:rsidRPr="002F6A31" w:rsidRDefault="003C4E20" w:rsidP="003C4E20">
            <w:pPr>
              <w:autoSpaceDE w:val="0"/>
              <w:autoSpaceDN w:val="0"/>
              <w:adjustRightInd w:val="0"/>
              <w:spacing w:before="20"/>
              <w:jc w:val="center"/>
              <w:rPr>
                <w:sz w:val="40"/>
                <w:szCs w:val="40"/>
                <w:lang w:eastAsia="it-IT"/>
              </w:rPr>
            </w:pPr>
            <w:r w:rsidRPr="002F6A31">
              <w:rPr>
                <w:sz w:val="40"/>
                <w:szCs w:val="40"/>
                <w:lang w:eastAsia="it-IT"/>
              </w:rPr>
              <w:sym w:font="Wingdings" w:char="F06F"/>
            </w:r>
          </w:p>
        </w:tc>
        <w:tc>
          <w:tcPr>
            <w:tcW w:w="1154" w:type="dxa"/>
          </w:tcPr>
          <w:p w14:paraId="3DE3F27C" w14:textId="57FCA4D3" w:rsidR="003C4E20" w:rsidRPr="00034C5F" w:rsidRDefault="003C4E20" w:rsidP="003C4E20">
            <w:pPr>
              <w:spacing w:before="60"/>
              <w:rPr>
                <w:spacing w:val="-10"/>
                <w:sz w:val="22"/>
                <w:szCs w:val="22"/>
                <w:lang w:eastAsia="it-IT"/>
              </w:rPr>
            </w:pPr>
            <w:r w:rsidRPr="00891348">
              <w:rPr>
                <w:spacing w:val="-8"/>
                <w:sz w:val="22"/>
                <w:szCs w:val="22"/>
                <w:lang w:eastAsia="it-IT"/>
              </w:rPr>
              <w:t>B_</w:t>
            </w:r>
            <w:r>
              <w:rPr>
                <w:spacing w:val="-8"/>
                <w:sz w:val="22"/>
                <w:szCs w:val="22"/>
                <w:lang w:eastAsia="it-IT"/>
              </w:rPr>
              <w:t>RAM</w:t>
            </w:r>
            <w:r w:rsidRPr="00891348">
              <w:rPr>
                <w:spacing w:val="-8"/>
                <w:sz w:val="22"/>
                <w:szCs w:val="22"/>
                <w:lang w:eastAsia="it-IT"/>
              </w:rPr>
              <w:t>_</w:t>
            </w:r>
            <w:r>
              <w:rPr>
                <w:spacing w:val="-8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8032" w:type="dxa"/>
          </w:tcPr>
          <w:p w14:paraId="0E549C5E" w14:textId="06A9D68E" w:rsidR="003C4E20" w:rsidRPr="001D6D40" w:rsidRDefault="003C4E20" w:rsidP="003C4E20">
            <w:pPr>
              <w:ind w:left="-57"/>
              <w:rPr>
                <w:sz w:val="22"/>
                <w:szCs w:val="22"/>
              </w:rPr>
            </w:pPr>
            <w:r w:rsidRPr="001E0B5A">
              <w:rPr>
                <w:spacing w:val="-2"/>
                <w:sz w:val="22"/>
                <w:szCs w:val="22"/>
                <w:lang w:eastAsia="it-IT"/>
              </w:rPr>
              <w:t>Esercizio della delega per l’organica riforma del TUF</w:t>
            </w:r>
          </w:p>
        </w:tc>
      </w:tr>
      <w:tr w:rsidR="003C4E20" w:rsidRPr="002D2079" w14:paraId="6462956C" w14:textId="77777777" w:rsidTr="00F31DCE">
        <w:tc>
          <w:tcPr>
            <w:tcW w:w="1162" w:type="dxa"/>
          </w:tcPr>
          <w:p w14:paraId="0830D9BC" w14:textId="29CE60A9" w:rsidR="003C4E20" w:rsidRPr="002F6A31" w:rsidRDefault="003C4E20" w:rsidP="003C4E20">
            <w:pPr>
              <w:autoSpaceDE w:val="0"/>
              <w:autoSpaceDN w:val="0"/>
              <w:adjustRightInd w:val="0"/>
              <w:spacing w:before="20"/>
              <w:jc w:val="center"/>
              <w:rPr>
                <w:sz w:val="40"/>
                <w:szCs w:val="40"/>
                <w:lang w:eastAsia="it-IT"/>
              </w:rPr>
            </w:pPr>
            <w:r w:rsidRPr="002F6A31">
              <w:rPr>
                <w:sz w:val="40"/>
                <w:szCs w:val="40"/>
                <w:lang w:eastAsia="it-IT"/>
              </w:rPr>
              <w:sym w:font="Wingdings" w:char="F06F"/>
            </w:r>
          </w:p>
        </w:tc>
        <w:tc>
          <w:tcPr>
            <w:tcW w:w="1154" w:type="dxa"/>
          </w:tcPr>
          <w:p w14:paraId="551DAA6E" w14:textId="0CAFF69E" w:rsidR="003C4E20" w:rsidRPr="00034C5F" w:rsidRDefault="003C4E20" w:rsidP="003C4E20">
            <w:pPr>
              <w:spacing w:before="60"/>
              <w:rPr>
                <w:spacing w:val="-10"/>
                <w:sz w:val="22"/>
                <w:szCs w:val="22"/>
                <w:lang w:eastAsia="it-IT"/>
              </w:rPr>
            </w:pPr>
            <w:r>
              <w:rPr>
                <w:spacing w:val="-8"/>
                <w:sz w:val="22"/>
                <w:szCs w:val="22"/>
                <w:lang w:eastAsia="it-IT"/>
              </w:rPr>
              <w:t>B_SIF_1</w:t>
            </w:r>
          </w:p>
        </w:tc>
        <w:tc>
          <w:tcPr>
            <w:tcW w:w="8032" w:type="dxa"/>
          </w:tcPr>
          <w:p w14:paraId="6E203372" w14:textId="4C19F44D" w:rsidR="003C4E20" w:rsidRPr="001D6D40" w:rsidRDefault="003C4E20" w:rsidP="003C4E20">
            <w:pPr>
              <w:ind w:left="-57"/>
              <w:rPr>
                <w:sz w:val="22"/>
                <w:szCs w:val="22"/>
              </w:rPr>
            </w:pPr>
            <w:r w:rsidRPr="000E7002">
              <w:rPr>
                <w:spacing w:val="-6"/>
                <w:sz w:val="22"/>
                <w:szCs w:val="22"/>
                <w:lang w:eastAsia="it-IT"/>
              </w:rPr>
              <w:t>L’attività di servicing di crediti in ambito europeo: analisi comparata della disciplina applicabile e del regime di vigilanza</w:t>
            </w:r>
          </w:p>
        </w:tc>
      </w:tr>
      <w:tr w:rsidR="003C4E20" w:rsidRPr="002D2079" w14:paraId="6FA27E29" w14:textId="77777777" w:rsidTr="00F31DCE">
        <w:tc>
          <w:tcPr>
            <w:tcW w:w="1162" w:type="dxa"/>
          </w:tcPr>
          <w:p w14:paraId="2956BBA1" w14:textId="010DBCF5" w:rsidR="003C4E20" w:rsidRPr="002F6A31" w:rsidRDefault="003C4E20" w:rsidP="003C4E20">
            <w:pPr>
              <w:autoSpaceDE w:val="0"/>
              <w:autoSpaceDN w:val="0"/>
              <w:adjustRightInd w:val="0"/>
              <w:spacing w:before="20"/>
              <w:jc w:val="center"/>
              <w:rPr>
                <w:sz w:val="40"/>
                <w:szCs w:val="40"/>
                <w:lang w:eastAsia="it-IT"/>
              </w:rPr>
            </w:pPr>
            <w:r w:rsidRPr="002F6A31">
              <w:rPr>
                <w:sz w:val="40"/>
                <w:szCs w:val="40"/>
                <w:lang w:eastAsia="it-IT"/>
              </w:rPr>
              <w:sym w:font="Wingdings" w:char="F06F"/>
            </w:r>
          </w:p>
        </w:tc>
        <w:tc>
          <w:tcPr>
            <w:tcW w:w="1154" w:type="dxa"/>
          </w:tcPr>
          <w:p w14:paraId="7F68E7D3" w14:textId="20499C39" w:rsidR="003C4E20" w:rsidRPr="00034C5F" w:rsidRDefault="003C4E20" w:rsidP="003C4E20">
            <w:pPr>
              <w:spacing w:before="60"/>
              <w:rPr>
                <w:spacing w:val="-10"/>
                <w:sz w:val="22"/>
                <w:szCs w:val="22"/>
                <w:lang w:eastAsia="it-IT"/>
              </w:rPr>
            </w:pPr>
            <w:r>
              <w:rPr>
                <w:spacing w:val="-8"/>
                <w:sz w:val="22"/>
                <w:szCs w:val="22"/>
                <w:lang w:eastAsia="it-IT"/>
              </w:rPr>
              <w:t>C</w:t>
            </w:r>
            <w:r w:rsidRPr="00A04BB8">
              <w:rPr>
                <w:spacing w:val="-8"/>
                <w:sz w:val="22"/>
                <w:szCs w:val="22"/>
                <w:lang w:eastAsia="it-IT"/>
              </w:rPr>
              <w:t>_</w:t>
            </w:r>
            <w:r>
              <w:rPr>
                <w:spacing w:val="-8"/>
                <w:sz w:val="22"/>
                <w:szCs w:val="22"/>
                <w:lang w:eastAsia="it-IT"/>
              </w:rPr>
              <w:t>PIA</w:t>
            </w:r>
            <w:r w:rsidRPr="00A04BB8">
              <w:rPr>
                <w:spacing w:val="-8"/>
                <w:sz w:val="22"/>
                <w:szCs w:val="22"/>
                <w:lang w:eastAsia="it-IT"/>
              </w:rPr>
              <w:t>_1</w:t>
            </w:r>
          </w:p>
        </w:tc>
        <w:tc>
          <w:tcPr>
            <w:tcW w:w="8032" w:type="dxa"/>
          </w:tcPr>
          <w:p w14:paraId="76928FC5" w14:textId="50DF1822" w:rsidR="003C4E20" w:rsidRPr="001D6D40" w:rsidRDefault="003C4E20" w:rsidP="003C4E20">
            <w:pPr>
              <w:ind w:left="-57"/>
              <w:rPr>
                <w:sz w:val="22"/>
                <w:szCs w:val="22"/>
              </w:rPr>
            </w:pPr>
            <w:r w:rsidRPr="00112E6E">
              <w:rPr>
                <w:spacing w:val="-2"/>
                <w:sz w:val="22"/>
                <w:szCs w:val="22"/>
                <w:lang w:eastAsia="it-IT"/>
              </w:rPr>
              <w:t>Scalabilità crittografia e privacy nelle Blockchain e nei sistemi di pagamento</w:t>
            </w:r>
          </w:p>
        </w:tc>
      </w:tr>
      <w:tr w:rsidR="003C4E20" w:rsidRPr="002D2079" w14:paraId="647F7730" w14:textId="77777777" w:rsidTr="00F31DCE">
        <w:tc>
          <w:tcPr>
            <w:tcW w:w="1162" w:type="dxa"/>
          </w:tcPr>
          <w:p w14:paraId="47CEE600" w14:textId="2836EA84" w:rsidR="003C4E20" w:rsidRPr="002F6A31" w:rsidRDefault="003C4E20" w:rsidP="003C4E20">
            <w:pPr>
              <w:autoSpaceDE w:val="0"/>
              <w:autoSpaceDN w:val="0"/>
              <w:adjustRightInd w:val="0"/>
              <w:spacing w:before="20"/>
              <w:jc w:val="center"/>
              <w:rPr>
                <w:sz w:val="40"/>
                <w:szCs w:val="40"/>
                <w:lang w:eastAsia="it-IT"/>
              </w:rPr>
            </w:pPr>
            <w:r w:rsidRPr="002F6A31">
              <w:rPr>
                <w:sz w:val="40"/>
                <w:szCs w:val="40"/>
                <w:lang w:eastAsia="it-IT"/>
              </w:rPr>
              <w:sym w:font="Wingdings" w:char="F06F"/>
            </w:r>
          </w:p>
        </w:tc>
        <w:tc>
          <w:tcPr>
            <w:tcW w:w="1154" w:type="dxa"/>
          </w:tcPr>
          <w:p w14:paraId="675A789F" w14:textId="317AC1C7" w:rsidR="003C4E20" w:rsidRPr="00034C5F" w:rsidRDefault="003C4E20" w:rsidP="003C4E20">
            <w:pPr>
              <w:spacing w:before="60"/>
              <w:rPr>
                <w:spacing w:val="-10"/>
                <w:sz w:val="22"/>
                <w:szCs w:val="22"/>
                <w:lang w:eastAsia="it-IT"/>
              </w:rPr>
            </w:pPr>
            <w:r>
              <w:rPr>
                <w:spacing w:val="-8"/>
                <w:sz w:val="22"/>
                <w:szCs w:val="22"/>
                <w:lang w:eastAsia="it-IT"/>
              </w:rPr>
              <w:t>C</w:t>
            </w:r>
            <w:r w:rsidRPr="00A04BB8">
              <w:rPr>
                <w:spacing w:val="-8"/>
                <w:sz w:val="22"/>
                <w:szCs w:val="22"/>
                <w:lang w:eastAsia="it-IT"/>
              </w:rPr>
              <w:t>_</w:t>
            </w:r>
            <w:r>
              <w:rPr>
                <w:spacing w:val="-8"/>
                <w:sz w:val="22"/>
                <w:szCs w:val="22"/>
                <w:lang w:eastAsia="it-IT"/>
              </w:rPr>
              <w:t>PIA_</w:t>
            </w:r>
            <w:r w:rsidRPr="00A04BB8">
              <w:rPr>
                <w:spacing w:val="-8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8032" w:type="dxa"/>
          </w:tcPr>
          <w:p w14:paraId="14D257D0" w14:textId="34AF1F43" w:rsidR="003C4E20" w:rsidRPr="001D6D40" w:rsidRDefault="003C4E20" w:rsidP="003C4E20">
            <w:pPr>
              <w:ind w:left="-57"/>
              <w:rPr>
                <w:sz w:val="22"/>
                <w:szCs w:val="22"/>
              </w:rPr>
            </w:pPr>
            <w:r w:rsidRPr="00112E6E">
              <w:rPr>
                <w:spacing w:val="-2"/>
                <w:sz w:val="22"/>
                <w:szCs w:val="22"/>
                <w:lang w:eastAsia="it-IT"/>
              </w:rPr>
              <w:t>Modellazione economica con tecniche di AI</w:t>
            </w:r>
          </w:p>
        </w:tc>
      </w:tr>
      <w:tr w:rsidR="003C4E20" w:rsidRPr="002D2079" w14:paraId="30E0FED7" w14:textId="77777777" w:rsidTr="00F31DCE">
        <w:tc>
          <w:tcPr>
            <w:tcW w:w="1162" w:type="dxa"/>
          </w:tcPr>
          <w:p w14:paraId="090C6839" w14:textId="1815A0A0" w:rsidR="003C4E20" w:rsidRPr="002F6A31" w:rsidRDefault="003C4E20" w:rsidP="003C4E20">
            <w:pPr>
              <w:autoSpaceDE w:val="0"/>
              <w:autoSpaceDN w:val="0"/>
              <w:adjustRightInd w:val="0"/>
              <w:spacing w:before="20"/>
              <w:jc w:val="center"/>
              <w:rPr>
                <w:sz w:val="40"/>
                <w:szCs w:val="40"/>
                <w:lang w:eastAsia="it-IT"/>
              </w:rPr>
            </w:pPr>
            <w:r w:rsidRPr="002F6A31">
              <w:rPr>
                <w:sz w:val="40"/>
                <w:szCs w:val="40"/>
                <w:lang w:eastAsia="it-IT"/>
              </w:rPr>
              <w:sym w:font="Wingdings" w:char="F06F"/>
            </w:r>
          </w:p>
        </w:tc>
        <w:tc>
          <w:tcPr>
            <w:tcW w:w="1154" w:type="dxa"/>
          </w:tcPr>
          <w:p w14:paraId="3C0708E1" w14:textId="478BB3F0" w:rsidR="003C4E20" w:rsidRPr="00034C5F" w:rsidRDefault="003C4E20" w:rsidP="003C4E20">
            <w:pPr>
              <w:spacing w:before="60"/>
              <w:rPr>
                <w:spacing w:val="-10"/>
                <w:sz w:val="22"/>
                <w:szCs w:val="22"/>
                <w:lang w:eastAsia="it-IT"/>
              </w:rPr>
            </w:pPr>
            <w:r>
              <w:rPr>
                <w:spacing w:val="-8"/>
                <w:sz w:val="22"/>
                <w:szCs w:val="22"/>
                <w:lang w:eastAsia="it-IT"/>
              </w:rPr>
              <w:t>C</w:t>
            </w:r>
            <w:r w:rsidRPr="00A04BB8">
              <w:rPr>
                <w:spacing w:val="-8"/>
                <w:sz w:val="22"/>
                <w:szCs w:val="22"/>
                <w:lang w:eastAsia="it-IT"/>
              </w:rPr>
              <w:t>_</w:t>
            </w:r>
            <w:r>
              <w:rPr>
                <w:spacing w:val="-8"/>
                <w:sz w:val="22"/>
                <w:szCs w:val="22"/>
                <w:lang w:eastAsia="it-IT"/>
              </w:rPr>
              <w:t>PIA_3</w:t>
            </w:r>
          </w:p>
        </w:tc>
        <w:tc>
          <w:tcPr>
            <w:tcW w:w="8032" w:type="dxa"/>
          </w:tcPr>
          <w:p w14:paraId="74EC8616" w14:textId="4535058A" w:rsidR="003C4E20" w:rsidRPr="001D6D40" w:rsidRDefault="003C4E20" w:rsidP="003C4E20">
            <w:pPr>
              <w:ind w:left="-57"/>
              <w:rPr>
                <w:sz w:val="22"/>
                <w:szCs w:val="22"/>
              </w:rPr>
            </w:pPr>
            <w:r w:rsidRPr="00112E6E">
              <w:t xml:space="preserve">Interpretabilità del comportamento degli LLMs </w:t>
            </w:r>
          </w:p>
        </w:tc>
      </w:tr>
      <w:tr w:rsidR="003C4E20" w:rsidRPr="002D2079" w14:paraId="3993A242" w14:textId="77777777" w:rsidTr="00F31DCE">
        <w:tc>
          <w:tcPr>
            <w:tcW w:w="1162" w:type="dxa"/>
          </w:tcPr>
          <w:p w14:paraId="24C158DD" w14:textId="4A6353FF" w:rsidR="003C4E20" w:rsidRPr="002F6A31" w:rsidRDefault="003C4E20" w:rsidP="003C4E20">
            <w:pPr>
              <w:autoSpaceDE w:val="0"/>
              <w:autoSpaceDN w:val="0"/>
              <w:adjustRightInd w:val="0"/>
              <w:spacing w:before="20"/>
              <w:jc w:val="center"/>
              <w:rPr>
                <w:sz w:val="40"/>
                <w:szCs w:val="40"/>
                <w:lang w:eastAsia="it-IT"/>
              </w:rPr>
            </w:pPr>
            <w:r w:rsidRPr="002F6A31">
              <w:rPr>
                <w:sz w:val="40"/>
                <w:szCs w:val="40"/>
                <w:lang w:eastAsia="it-IT"/>
              </w:rPr>
              <w:sym w:font="Wingdings" w:char="F06F"/>
            </w:r>
          </w:p>
        </w:tc>
        <w:tc>
          <w:tcPr>
            <w:tcW w:w="1154" w:type="dxa"/>
          </w:tcPr>
          <w:p w14:paraId="287AE39D" w14:textId="393DD5B1" w:rsidR="003C4E20" w:rsidRPr="00034C5F" w:rsidRDefault="003C4E20" w:rsidP="003C4E20">
            <w:pPr>
              <w:spacing w:before="60"/>
              <w:rPr>
                <w:spacing w:val="-10"/>
                <w:sz w:val="22"/>
                <w:szCs w:val="22"/>
                <w:lang w:eastAsia="it-IT"/>
              </w:rPr>
            </w:pPr>
            <w:r>
              <w:rPr>
                <w:spacing w:val="-8"/>
                <w:sz w:val="22"/>
                <w:szCs w:val="22"/>
                <w:lang w:eastAsia="it-IT"/>
              </w:rPr>
              <w:t>D</w:t>
            </w:r>
            <w:r w:rsidRPr="00C00B01">
              <w:rPr>
                <w:spacing w:val="-8"/>
                <w:sz w:val="22"/>
                <w:szCs w:val="22"/>
                <w:lang w:eastAsia="it-IT"/>
              </w:rPr>
              <w:t>_</w:t>
            </w:r>
            <w:r>
              <w:rPr>
                <w:spacing w:val="-8"/>
                <w:sz w:val="22"/>
                <w:szCs w:val="22"/>
                <w:lang w:eastAsia="it-IT"/>
              </w:rPr>
              <w:t>LOS</w:t>
            </w:r>
            <w:r w:rsidRPr="00C00B01">
              <w:rPr>
                <w:spacing w:val="-8"/>
                <w:sz w:val="22"/>
                <w:szCs w:val="22"/>
                <w:lang w:eastAsia="it-IT"/>
              </w:rPr>
              <w:t>_2</w:t>
            </w:r>
          </w:p>
        </w:tc>
        <w:tc>
          <w:tcPr>
            <w:tcW w:w="8032" w:type="dxa"/>
          </w:tcPr>
          <w:p w14:paraId="0D7AC2E6" w14:textId="00908E8C" w:rsidR="003C4E20" w:rsidRPr="001D6D40" w:rsidRDefault="003C4E20" w:rsidP="003C4E20">
            <w:pPr>
              <w:ind w:left="-57"/>
              <w:rPr>
                <w:sz w:val="22"/>
                <w:szCs w:val="22"/>
              </w:rPr>
            </w:pPr>
            <w:r w:rsidRPr="005B7D18">
              <w:rPr>
                <w:spacing w:val="-2"/>
                <w:sz w:val="22"/>
                <w:szCs w:val="22"/>
                <w:lang w:eastAsia="it-IT"/>
              </w:rPr>
              <w:t xml:space="preserve">Attività di </w:t>
            </w:r>
            <w:r>
              <w:rPr>
                <w:spacing w:val="-2"/>
                <w:sz w:val="22"/>
                <w:szCs w:val="22"/>
                <w:lang w:eastAsia="it-IT"/>
              </w:rPr>
              <w:t>procurement finalizzata all’acquisto di beni e servizi per la Banca d’Italia</w:t>
            </w:r>
          </w:p>
        </w:tc>
      </w:tr>
      <w:tr w:rsidR="003C4E20" w:rsidRPr="002D2079" w14:paraId="79052193" w14:textId="77777777" w:rsidTr="00F31DCE">
        <w:tc>
          <w:tcPr>
            <w:tcW w:w="1162" w:type="dxa"/>
          </w:tcPr>
          <w:p w14:paraId="6FC49A5C" w14:textId="6D6D1351" w:rsidR="003C4E20" w:rsidRPr="002F6A31" w:rsidRDefault="003C4E20" w:rsidP="003C4E20">
            <w:pPr>
              <w:autoSpaceDE w:val="0"/>
              <w:autoSpaceDN w:val="0"/>
              <w:adjustRightInd w:val="0"/>
              <w:spacing w:before="20"/>
              <w:jc w:val="center"/>
              <w:rPr>
                <w:sz w:val="40"/>
                <w:szCs w:val="40"/>
                <w:lang w:eastAsia="it-IT"/>
              </w:rPr>
            </w:pPr>
            <w:r w:rsidRPr="002F6A31">
              <w:rPr>
                <w:sz w:val="40"/>
                <w:szCs w:val="40"/>
                <w:lang w:eastAsia="it-IT"/>
              </w:rPr>
              <w:sym w:font="Wingdings" w:char="F06F"/>
            </w:r>
          </w:p>
        </w:tc>
        <w:tc>
          <w:tcPr>
            <w:tcW w:w="1154" w:type="dxa"/>
          </w:tcPr>
          <w:p w14:paraId="6462BA33" w14:textId="364EBD2B" w:rsidR="003C4E20" w:rsidRPr="00034C5F" w:rsidRDefault="003C4E20" w:rsidP="003C4E20">
            <w:pPr>
              <w:spacing w:before="60"/>
              <w:rPr>
                <w:spacing w:val="-10"/>
                <w:sz w:val="22"/>
                <w:szCs w:val="22"/>
                <w:lang w:eastAsia="it-IT"/>
              </w:rPr>
            </w:pPr>
            <w:r>
              <w:rPr>
                <w:spacing w:val="-8"/>
                <w:sz w:val="22"/>
                <w:szCs w:val="22"/>
                <w:lang w:eastAsia="it-IT"/>
              </w:rPr>
              <w:t>E</w:t>
            </w:r>
            <w:r w:rsidRPr="007D5BE3">
              <w:rPr>
                <w:spacing w:val="-8"/>
                <w:sz w:val="22"/>
                <w:szCs w:val="22"/>
                <w:lang w:eastAsia="it-IT"/>
              </w:rPr>
              <w:t>_</w:t>
            </w:r>
            <w:r>
              <w:rPr>
                <w:spacing w:val="-8"/>
                <w:sz w:val="22"/>
                <w:szCs w:val="22"/>
                <w:lang w:eastAsia="it-IT"/>
              </w:rPr>
              <w:t>GEP</w:t>
            </w:r>
            <w:r w:rsidRPr="007D5BE3">
              <w:rPr>
                <w:spacing w:val="-8"/>
                <w:sz w:val="22"/>
                <w:szCs w:val="22"/>
                <w:lang w:eastAsia="it-IT"/>
              </w:rPr>
              <w:t>_1</w:t>
            </w:r>
          </w:p>
        </w:tc>
        <w:tc>
          <w:tcPr>
            <w:tcW w:w="8032" w:type="dxa"/>
          </w:tcPr>
          <w:p w14:paraId="3A8E1D41" w14:textId="279D2D05" w:rsidR="003C4E20" w:rsidRPr="001D6D40" w:rsidRDefault="003C4E20" w:rsidP="003C4E20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it-IT"/>
              </w:rPr>
              <w:t>Tecniche avanzate di analisi dei dati delle risorse umane</w:t>
            </w:r>
          </w:p>
        </w:tc>
      </w:tr>
      <w:tr w:rsidR="003C4E20" w:rsidRPr="002D2079" w14:paraId="770FF826" w14:textId="77777777" w:rsidTr="00F31DCE">
        <w:tc>
          <w:tcPr>
            <w:tcW w:w="1162" w:type="dxa"/>
          </w:tcPr>
          <w:p w14:paraId="6F126C31" w14:textId="35A65AF4" w:rsidR="003C4E20" w:rsidRPr="002F6A31" w:rsidRDefault="003C4E20" w:rsidP="003C4E20">
            <w:pPr>
              <w:autoSpaceDE w:val="0"/>
              <w:autoSpaceDN w:val="0"/>
              <w:adjustRightInd w:val="0"/>
              <w:spacing w:before="20"/>
              <w:jc w:val="center"/>
              <w:rPr>
                <w:sz w:val="40"/>
                <w:szCs w:val="40"/>
                <w:lang w:eastAsia="it-IT"/>
              </w:rPr>
            </w:pPr>
            <w:r w:rsidRPr="002F6A31">
              <w:rPr>
                <w:sz w:val="40"/>
                <w:szCs w:val="40"/>
                <w:lang w:eastAsia="it-IT"/>
              </w:rPr>
              <w:sym w:font="Wingdings" w:char="F06F"/>
            </w:r>
          </w:p>
        </w:tc>
        <w:tc>
          <w:tcPr>
            <w:tcW w:w="1154" w:type="dxa"/>
          </w:tcPr>
          <w:p w14:paraId="30CD8D69" w14:textId="05BBEDDF" w:rsidR="003C4E20" w:rsidRPr="00034C5F" w:rsidRDefault="003C4E20" w:rsidP="003C4E20">
            <w:pPr>
              <w:spacing w:before="60"/>
              <w:rPr>
                <w:spacing w:val="-10"/>
                <w:sz w:val="22"/>
                <w:szCs w:val="22"/>
                <w:lang w:eastAsia="it-IT"/>
              </w:rPr>
            </w:pPr>
            <w:r>
              <w:rPr>
                <w:spacing w:val="-8"/>
                <w:sz w:val="22"/>
                <w:szCs w:val="22"/>
                <w:lang w:eastAsia="it-IT"/>
              </w:rPr>
              <w:t>E</w:t>
            </w:r>
            <w:r w:rsidRPr="007D5BE3">
              <w:rPr>
                <w:spacing w:val="-8"/>
                <w:sz w:val="22"/>
                <w:szCs w:val="22"/>
                <w:lang w:eastAsia="it-IT"/>
              </w:rPr>
              <w:t>_</w:t>
            </w:r>
            <w:r>
              <w:rPr>
                <w:spacing w:val="-8"/>
                <w:sz w:val="22"/>
                <w:szCs w:val="22"/>
                <w:lang w:eastAsia="it-IT"/>
              </w:rPr>
              <w:t>BAN</w:t>
            </w:r>
            <w:r w:rsidRPr="007D5BE3">
              <w:rPr>
                <w:spacing w:val="-8"/>
                <w:sz w:val="22"/>
                <w:szCs w:val="22"/>
                <w:lang w:eastAsia="it-IT"/>
              </w:rPr>
              <w:t>_</w:t>
            </w:r>
            <w:r>
              <w:rPr>
                <w:spacing w:val="-8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8032" w:type="dxa"/>
          </w:tcPr>
          <w:p w14:paraId="58B6C77D" w14:textId="288B29F1" w:rsidR="003C4E20" w:rsidRPr="00034C5F" w:rsidRDefault="003C4E20" w:rsidP="003C4E20">
            <w:pPr>
              <w:ind w:left="-57"/>
              <w:rPr>
                <w:spacing w:val="-2"/>
                <w:sz w:val="22"/>
                <w:szCs w:val="22"/>
                <w:lang w:eastAsia="it-IT"/>
              </w:rPr>
            </w:pPr>
            <w:r w:rsidRPr="001B6C80">
              <w:rPr>
                <w:sz w:val="22"/>
                <w:szCs w:val="22"/>
                <w:lang w:eastAsia="it-IT"/>
              </w:rPr>
              <w:t>Acquisizione e analisi dei dati operativi dagli impianti di stampa delle banconote</w:t>
            </w:r>
          </w:p>
        </w:tc>
      </w:tr>
      <w:tr w:rsidR="003C4E20" w:rsidRPr="002D2079" w14:paraId="15E4167F" w14:textId="77777777" w:rsidTr="00F31DCE">
        <w:tc>
          <w:tcPr>
            <w:tcW w:w="1162" w:type="dxa"/>
          </w:tcPr>
          <w:p w14:paraId="6FBD5A05" w14:textId="0C588CA2" w:rsidR="003C4E20" w:rsidRPr="002F6A31" w:rsidRDefault="003C4E20" w:rsidP="003C4E20">
            <w:pPr>
              <w:autoSpaceDE w:val="0"/>
              <w:autoSpaceDN w:val="0"/>
              <w:adjustRightInd w:val="0"/>
              <w:spacing w:before="20"/>
              <w:jc w:val="center"/>
              <w:rPr>
                <w:sz w:val="40"/>
                <w:szCs w:val="40"/>
                <w:lang w:eastAsia="it-IT"/>
              </w:rPr>
            </w:pPr>
            <w:r w:rsidRPr="002F6A31">
              <w:rPr>
                <w:sz w:val="40"/>
                <w:szCs w:val="40"/>
                <w:lang w:eastAsia="it-IT"/>
              </w:rPr>
              <w:sym w:font="Wingdings" w:char="F06F"/>
            </w:r>
          </w:p>
        </w:tc>
        <w:tc>
          <w:tcPr>
            <w:tcW w:w="1154" w:type="dxa"/>
          </w:tcPr>
          <w:p w14:paraId="4E335B9D" w14:textId="6EF0EE7A" w:rsidR="003C4E20" w:rsidRPr="00F31DCE" w:rsidRDefault="003C4E20" w:rsidP="003C4E20">
            <w:pPr>
              <w:spacing w:before="60"/>
              <w:rPr>
                <w:spacing w:val="-10"/>
                <w:sz w:val="22"/>
                <w:szCs w:val="22"/>
                <w:lang w:eastAsia="it-IT"/>
              </w:rPr>
            </w:pPr>
            <w:r>
              <w:rPr>
                <w:spacing w:val="-8"/>
                <w:sz w:val="22"/>
                <w:szCs w:val="22"/>
                <w:lang w:eastAsia="it-IT"/>
              </w:rPr>
              <w:t>E</w:t>
            </w:r>
            <w:r w:rsidRPr="007D5BE3">
              <w:rPr>
                <w:spacing w:val="-8"/>
                <w:sz w:val="22"/>
                <w:szCs w:val="22"/>
                <w:lang w:eastAsia="it-IT"/>
              </w:rPr>
              <w:t>_</w:t>
            </w:r>
            <w:r>
              <w:rPr>
                <w:spacing w:val="-8"/>
                <w:sz w:val="22"/>
                <w:szCs w:val="22"/>
                <w:lang w:eastAsia="it-IT"/>
              </w:rPr>
              <w:t>BAN</w:t>
            </w:r>
            <w:r w:rsidRPr="007D5BE3">
              <w:rPr>
                <w:spacing w:val="-8"/>
                <w:sz w:val="22"/>
                <w:szCs w:val="22"/>
                <w:lang w:eastAsia="it-IT"/>
              </w:rPr>
              <w:t>_</w:t>
            </w:r>
            <w:r>
              <w:rPr>
                <w:spacing w:val="-8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8032" w:type="dxa"/>
          </w:tcPr>
          <w:p w14:paraId="234E8229" w14:textId="5DF1F870" w:rsidR="003C4E20" w:rsidRPr="00EF0197" w:rsidRDefault="003C4E20" w:rsidP="003C4E20">
            <w:pPr>
              <w:ind w:left="-57"/>
              <w:rPr>
                <w:color w:val="FF0000"/>
                <w:sz w:val="22"/>
                <w:szCs w:val="22"/>
              </w:rPr>
            </w:pPr>
            <w:r w:rsidRPr="00790ADA">
              <w:rPr>
                <w:sz w:val="22"/>
                <w:szCs w:val="22"/>
                <w:lang w:eastAsia="it-IT"/>
              </w:rPr>
              <w:t>Digitalizzazione dei dati del processo produttivo</w:t>
            </w:r>
          </w:p>
        </w:tc>
      </w:tr>
      <w:tr w:rsidR="003C4E20" w:rsidRPr="002D2079" w14:paraId="402F781C" w14:textId="77777777" w:rsidTr="00F31DCE">
        <w:tc>
          <w:tcPr>
            <w:tcW w:w="1162" w:type="dxa"/>
          </w:tcPr>
          <w:p w14:paraId="1BD711BA" w14:textId="526DA277" w:rsidR="003C4E20" w:rsidRPr="002F6A31" w:rsidRDefault="003C4E20" w:rsidP="003C4E20">
            <w:pPr>
              <w:autoSpaceDE w:val="0"/>
              <w:autoSpaceDN w:val="0"/>
              <w:adjustRightInd w:val="0"/>
              <w:spacing w:before="20"/>
              <w:jc w:val="center"/>
              <w:rPr>
                <w:sz w:val="40"/>
                <w:szCs w:val="40"/>
                <w:lang w:eastAsia="it-IT"/>
              </w:rPr>
            </w:pPr>
            <w:r w:rsidRPr="002F6A31">
              <w:rPr>
                <w:sz w:val="40"/>
                <w:szCs w:val="40"/>
                <w:lang w:eastAsia="it-IT"/>
              </w:rPr>
              <w:sym w:font="Wingdings" w:char="F06F"/>
            </w:r>
          </w:p>
        </w:tc>
        <w:tc>
          <w:tcPr>
            <w:tcW w:w="1154" w:type="dxa"/>
          </w:tcPr>
          <w:p w14:paraId="24CFC18C" w14:textId="444EBA00" w:rsidR="003C4E20" w:rsidRPr="00F31DCE" w:rsidRDefault="003C4E20" w:rsidP="003C4E20">
            <w:pPr>
              <w:spacing w:before="60"/>
              <w:rPr>
                <w:spacing w:val="-10"/>
                <w:sz w:val="22"/>
                <w:szCs w:val="22"/>
                <w:lang w:eastAsia="it-IT"/>
              </w:rPr>
            </w:pPr>
            <w:r>
              <w:rPr>
                <w:spacing w:val="-8"/>
                <w:sz w:val="22"/>
                <w:szCs w:val="22"/>
                <w:lang w:eastAsia="it-IT"/>
              </w:rPr>
              <w:t>F</w:t>
            </w:r>
            <w:r w:rsidRPr="003B17F1">
              <w:rPr>
                <w:spacing w:val="-8"/>
                <w:sz w:val="22"/>
                <w:szCs w:val="22"/>
                <w:lang w:eastAsia="it-IT"/>
              </w:rPr>
              <w:t>_</w:t>
            </w:r>
            <w:r>
              <w:rPr>
                <w:spacing w:val="-8"/>
                <w:sz w:val="22"/>
                <w:szCs w:val="22"/>
                <w:lang w:eastAsia="it-IT"/>
              </w:rPr>
              <w:t>COM</w:t>
            </w:r>
            <w:r w:rsidRPr="003B17F1">
              <w:rPr>
                <w:spacing w:val="-8"/>
                <w:sz w:val="22"/>
                <w:szCs w:val="22"/>
                <w:lang w:eastAsia="it-IT"/>
              </w:rPr>
              <w:t>_1</w:t>
            </w:r>
          </w:p>
        </w:tc>
        <w:tc>
          <w:tcPr>
            <w:tcW w:w="8032" w:type="dxa"/>
          </w:tcPr>
          <w:p w14:paraId="5140DB72" w14:textId="27368F07" w:rsidR="003C4E20" w:rsidRPr="00D42403" w:rsidRDefault="003C4E20" w:rsidP="003C4E20">
            <w:pPr>
              <w:ind w:left="-57"/>
              <w:rPr>
                <w:color w:val="FF0000"/>
                <w:spacing w:val="-4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eastAsia="it-IT"/>
              </w:rPr>
              <w:t>La comunicazione istituzionale attraverso le relazioni con i media, l’utilizzo dei social, siti istituzionali e altri canali</w:t>
            </w:r>
          </w:p>
        </w:tc>
      </w:tr>
      <w:tr w:rsidR="003C4E20" w:rsidRPr="002D2079" w14:paraId="24471032" w14:textId="77777777" w:rsidTr="00F31DCE">
        <w:tc>
          <w:tcPr>
            <w:tcW w:w="1162" w:type="dxa"/>
          </w:tcPr>
          <w:p w14:paraId="55470772" w14:textId="5493C2E9" w:rsidR="003C4E20" w:rsidRPr="002F6A31" w:rsidRDefault="003C4E20" w:rsidP="003C4E20">
            <w:pPr>
              <w:autoSpaceDE w:val="0"/>
              <w:autoSpaceDN w:val="0"/>
              <w:adjustRightInd w:val="0"/>
              <w:spacing w:before="20"/>
              <w:jc w:val="center"/>
              <w:rPr>
                <w:sz w:val="40"/>
                <w:szCs w:val="40"/>
                <w:lang w:eastAsia="it-IT"/>
              </w:rPr>
            </w:pPr>
            <w:r w:rsidRPr="002F6A31">
              <w:rPr>
                <w:sz w:val="40"/>
                <w:szCs w:val="40"/>
                <w:lang w:eastAsia="it-IT"/>
              </w:rPr>
              <w:sym w:font="Wingdings" w:char="F06F"/>
            </w:r>
          </w:p>
        </w:tc>
        <w:tc>
          <w:tcPr>
            <w:tcW w:w="1154" w:type="dxa"/>
          </w:tcPr>
          <w:p w14:paraId="20F58199" w14:textId="1E0B9A14" w:rsidR="003C4E20" w:rsidRDefault="003C4E20" w:rsidP="003C4E20">
            <w:pPr>
              <w:spacing w:before="60"/>
              <w:rPr>
                <w:spacing w:val="-8"/>
                <w:sz w:val="22"/>
                <w:szCs w:val="22"/>
                <w:lang w:eastAsia="it-IT"/>
              </w:rPr>
            </w:pPr>
            <w:r>
              <w:rPr>
                <w:spacing w:val="-8"/>
                <w:sz w:val="22"/>
                <w:szCs w:val="22"/>
                <w:lang w:eastAsia="it-IT"/>
              </w:rPr>
              <w:t>G</w:t>
            </w:r>
            <w:r w:rsidRPr="008059CD">
              <w:rPr>
                <w:spacing w:val="-8"/>
                <w:sz w:val="22"/>
                <w:szCs w:val="22"/>
                <w:lang w:eastAsia="it-IT"/>
              </w:rPr>
              <w:t>_</w:t>
            </w:r>
            <w:r>
              <w:rPr>
                <w:spacing w:val="-8"/>
                <w:sz w:val="22"/>
                <w:szCs w:val="22"/>
                <w:lang w:eastAsia="it-IT"/>
              </w:rPr>
              <w:t>ORG</w:t>
            </w:r>
            <w:r w:rsidRPr="008059CD">
              <w:rPr>
                <w:spacing w:val="-8"/>
                <w:sz w:val="22"/>
                <w:szCs w:val="22"/>
                <w:lang w:eastAsia="it-IT"/>
              </w:rPr>
              <w:t>_1</w:t>
            </w:r>
          </w:p>
        </w:tc>
        <w:tc>
          <w:tcPr>
            <w:tcW w:w="8032" w:type="dxa"/>
          </w:tcPr>
          <w:p w14:paraId="0579949D" w14:textId="6D75F53D" w:rsidR="003C4E20" w:rsidRDefault="003C4E20" w:rsidP="003C4E20">
            <w:pPr>
              <w:ind w:left="-57"/>
              <w:rPr>
                <w:spacing w:val="-2"/>
                <w:sz w:val="22"/>
                <w:szCs w:val="22"/>
                <w:lang w:eastAsia="it-IT"/>
              </w:rPr>
            </w:pPr>
            <w:r w:rsidRPr="00084517">
              <w:rPr>
                <w:sz w:val="22"/>
                <w:szCs w:val="22"/>
                <w:lang w:eastAsia="it-IT"/>
              </w:rPr>
              <w:t>Sviluppo di metriche per la resilienza operativa</w:t>
            </w:r>
          </w:p>
        </w:tc>
      </w:tr>
      <w:tr w:rsidR="003C4E20" w:rsidRPr="002D2079" w14:paraId="3819B6A0" w14:textId="77777777" w:rsidTr="00F31DCE">
        <w:tc>
          <w:tcPr>
            <w:tcW w:w="1162" w:type="dxa"/>
          </w:tcPr>
          <w:p w14:paraId="5A25FFF0" w14:textId="36C8E574" w:rsidR="003C4E20" w:rsidRPr="002F6A31" w:rsidRDefault="003C4E20" w:rsidP="003C4E20">
            <w:pPr>
              <w:autoSpaceDE w:val="0"/>
              <w:autoSpaceDN w:val="0"/>
              <w:adjustRightInd w:val="0"/>
              <w:spacing w:before="20"/>
              <w:jc w:val="center"/>
              <w:rPr>
                <w:sz w:val="40"/>
                <w:szCs w:val="40"/>
                <w:lang w:eastAsia="it-IT"/>
              </w:rPr>
            </w:pPr>
            <w:r w:rsidRPr="002F6A31">
              <w:rPr>
                <w:sz w:val="40"/>
                <w:szCs w:val="40"/>
                <w:lang w:eastAsia="it-IT"/>
              </w:rPr>
              <w:sym w:font="Wingdings" w:char="F06F"/>
            </w:r>
          </w:p>
        </w:tc>
        <w:tc>
          <w:tcPr>
            <w:tcW w:w="1154" w:type="dxa"/>
          </w:tcPr>
          <w:p w14:paraId="7ED88508" w14:textId="537D502B" w:rsidR="003C4E20" w:rsidRDefault="003C4E20" w:rsidP="003C4E20">
            <w:pPr>
              <w:spacing w:before="60"/>
              <w:rPr>
                <w:spacing w:val="-8"/>
                <w:sz w:val="22"/>
                <w:szCs w:val="22"/>
                <w:lang w:eastAsia="it-IT"/>
              </w:rPr>
            </w:pPr>
            <w:r>
              <w:rPr>
                <w:spacing w:val="-8"/>
                <w:sz w:val="22"/>
                <w:szCs w:val="22"/>
                <w:lang w:eastAsia="it-IT"/>
              </w:rPr>
              <w:t>I</w:t>
            </w:r>
            <w:r w:rsidRPr="00A2386E">
              <w:rPr>
                <w:spacing w:val="-8"/>
                <w:sz w:val="22"/>
                <w:szCs w:val="22"/>
                <w:lang w:eastAsia="it-IT"/>
              </w:rPr>
              <w:t>_V</w:t>
            </w:r>
            <w:r>
              <w:rPr>
                <w:spacing w:val="-8"/>
                <w:sz w:val="22"/>
                <w:szCs w:val="22"/>
                <w:lang w:eastAsia="it-IT"/>
              </w:rPr>
              <w:t>IT</w:t>
            </w:r>
            <w:r w:rsidRPr="00A2386E">
              <w:rPr>
                <w:spacing w:val="-8"/>
                <w:sz w:val="22"/>
                <w:szCs w:val="22"/>
                <w:lang w:eastAsia="it-IT"/>
              </w:rPr>
              <w:t>_1</w:t>
            </w:r>
          </w:p>
        </w:tc>
        <w:tc>
          <w:tcPr>
            <w:tcW w:w="8032" w:type="dxa"/>
          </w:tcPr>
          <w:p w14:paraId="537484DB" w14:textId="79ABD74D" w:rsidR="003C4E20" w:rsidRDefault="003C4E20" w:rsidP="003C4E20">
            <w:pPr>
              <w:ind w:left="-57"/>
              <w:rPr>
                <w:spacing w:val="-2"/>
                <w:sz w:val="22"/>
                <w:szCs w:val="22"/>
                <w:lang w:eastAsia="it-IT"/>
              </w:rPr>
            </w:pPr>
            <w:r w:rsidRPr="003C4E20">
              <w:rPr>
                <w:spacing w:val="-2"/>
                <w:sz w:val="22"/>
                <w:szCs w:val="22"/>
                <w:lang w:eastAsia="it-IT"/>
              </w:rPr>
              <w:t>Modello econometrico per la mappatura dei rischi di riciclaggio connessi ai flussi finanziari transfrontalieri</w:t>
            </w:r>
          </w:p>
        </w:tc>
      </w:tr>
    </w:tbl>
    <w:p w14:paraId="085E820B" w14:textId="4A9E7F0C" w:rsidR="00DA2187" w:rsidRPr="00510451" w:rsidRDefault="00DA2187" w:rsidP="00B20745">
      <w:pPr>
        <w:autoSpaceDE w:val="0"/>
        <w:autoSpaceDN w:val="0"/>
        <w:adjustRightInd w:val="0"/>
        <w:spacing w:before="240"/>
        <w:jc w:val="both"/>
        <w:rPr>
          <w:rFonts w:ascii="Times" w:hAnsi="Times" w:cs="Courier New"/>
          <w:sz w:val="23"/>
          <w:szCs w:val="23"/>
        </w:rPr>
      </w:pPr>
      <w:r w:rsidRPr="00940514">
        <w:rPr>
          <w:rFonts w:ascii="Times" w:hAnsi="Times" w:cs="Courier New"/>
          <w:sz w:val="23"/>
          <w:szCs w:val="23"/>
        </w:rPr>
        <w:t>A</w:t>
      </w:r>
      <w:r>
        <w:rPr>
          <w:rFonts w:ascii="Times" w:hAnsi="Times" w:cs="Courier New"/>
          <w:sz w:val="23"/>
          <w:szCs w:val="23"/>
        </w:rPr>
        <w:t xml:space="preserve"> tal fine, c</w:t>
      </w:r>
      <w:r w:rsidRPr="00510451">
        <w:rPr>
          <w:rFonts w:ascii="Times" w:hAnsi="Times" w:cs="Courier New"/>
          <w:sz w:val="23"/>
          <w:szCs w:val="23"/>
        </w:rPr>
        <w:t xml:space="preserve">onsapevole delle sanzioni penali previste dall’art. 76 del </w:t>
      </w:r>
      <w:r w:rsidR="00683ABC">
        <w:rPr>
          <w:rFonts w:ascii="Times" w:hAnsi="Times" w:cs="Courier New"/>
          <w:sz w:val="23"/>
          <w:szCs w:val="23"/>
        </w:rPr>
        <w:t>D</w:t>
      </w:r>
      <w:r w:rsidRPr="00510451">
        <w:rPr>
          <w:rFonts w:ascii="Times" w:hAnsi="Times" w:cs="Courier New"/>
          <w:sz w:val="23"/>
          <w:szCs w:val="23"/>
        </w:rPr>
        <w:t xml:space="preserve">.P.R. 28 dicembre 2000, n. </w:t>
      </w:r>
      <w:r w:rsidR="00731CBB">
        <w:rPr>
          <w:rFonts w:ascii="Times" w:hAnsi="Times" w:cs="Courier New"/>
          <w:sz w:val="23"/>
          <w:szCs w:val="23"/>
        </w:rPr>
        <w:t>46</w:t>
      </w:r>
      <w:r w:rsidRPr="00510451">
        <w:rPr>
          <w:rFonts w:ascii="Times" w:hAnsi="Times" w:cs="Courier New"/>
          <w:sz w:val="23"/>
          <w:szCs w:val="23"/>
        </w:rPr>
        <w:t>5, e successive</w:t>
      </w:r>
      <w:r>
        <w:rPr>
          <w:rFonts w:ascii="Times" w:hAnsi="Times" w:cs="Courier New"/>
          <w:sz w:val="23"/>
          <w:szCs w:val="23"/>
        </w:rPr>
        <w:t xml:space="preserve"> </w:t>
      </w:r>
      <w:r w:rsidRPr="00510451">
        <w:rPr>
          <w:rFonts w:ascii="Times" w:hAnsi="Times" w:cs="Courier New"/>
          <w:sz w:val="23"/>
          <w:szCs w:val="23"/>
        </w:rPr>
        <w:t>modificazioni, per le ipotesi di falsità in atti e dichiarazioni mendaci ivi indicate,</w:t>
      </w:r>
    </w:p>
    <w:p w14:paraId="6746344A" w14:textId="77777777" w:rsidR="001A7104" w:rsidRPr="00E750FD" w:rsidRDefault="001A7104" w:rsidP="00A8310D">
      <w:pPr>
        <w:tabs>
          <w:tab w:val="left" w:pos="-1985"/>
          <w:tab w:val="left" w:pos="2977"/>
        </w:tabs>
        <w:autoSpaceDE w:val="0"/>
        <w:autoSpaceDN w:val="0"/>
        <w:adjustRightInd w:val="0"/>
        <w:spacing w:before="120"/>
        <w:jc w:val="center"/>
        <w:rPr>
          <w:b/>
        </w:rPr>
      </w:pPr>
      <w:r w:rsidRPr="00E750FD">
        <w:rPr>
          <w:b/>
        </w:rPr>
        <w:t>DICHIARA</w:t>
      </w:r>
      <w:r w:rsidR="00116E69" w:rsidRPr="00E750FD">
        <w:rPr>
          <w:b/>
        </w:rPr>
        <w:t xml:space="preserve"> DI</w:t>
      </w:r>
      <w:r w:rsidRPr="00E750FD">
        <w:rPr>
          <w:b/>
        </w:rPr>
        <w:t>:</w:t>
      </w:r>
    </w:p>
    <w:p w14:paraId="0B50F086" w14:textId="77777777" w:rsidR="00471764" w:rsidRDefault="00471764" w:rsidP="000A5A4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60" w:after="0" w:line="360" w:lineRule="auto"/>
        <w:ind w:left="425" w:hanging="425"/>
        <w:contextualSpacing w:val="0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b/>
          <w:sz w:val="23"/>
          <w:szCs w:val="23"/>
        </w:rPr>
        <w:t xml:space="preserve">essere in possesso di </w:t>
      </w:r>
      <w:r w:rsidRPr="006D3531">
        <w:rPr>
          <w:rFonts w:ascii="Times" w:hAnsi="Times" w:cs="Courier New"/>
          <w:b/>
          <w:sz w:val="23"/>
          <w:szCs w:val="23"/>
        </w:rPr>
        <w:t xml:space="preserve">laurea </w:t>
      </w:r>
      <w:r>
        <w:rPr>
          <w:rFonts w:ascii="Times" w:hAnsi="Times" w:cs="Courier New"/>
          <w:b/>
          <w:sz w:val="23"/>
          <w:szCs w:val="23"/>
        </w:rPr>
        <w:t xml:space="preserve">in </w:t>
      </w:r>
      <w:r w:rsidRPr="00197C7A">
        <w:rPr>
          <w:rFonts w:ascii="Times" w:hAnsi="Times" w:cs="Courier New"/>
          <w:sz w:val="23"/>
          <w:szCs w:val="23"/>
        </w:rPr>
        <w:t>………………………………</w:t>
      </w:r>
      <w:r>
        <w:rPr>
          <w:rFonts w:ascii="Times" w:hAnsi="Times" w:cs="Courier New"/>
          <w:sz w:val="23"/>
          <w:szCs w:val="23"/>
        </w:rPr>
        <w:t xml:space="preserve">……………………………………… </w:t>
      </w:r>
    </w:p>
    <w:p w14:paraId="3B27FEE6" w14:textId="7887F638" w:rsidR="00471764" w:rsidRPr="00B20745" w:rsidRDefault="00471764" w:rsidP="00B20745">
      <w:pPr>
        <w:pStyle w:val="Paragrafoelenco"/>
        <w:autoSpaceDE w:val="0"/>
        <w:autoSpaceDN w:val="0"/>
        <w:adjustRightInd w:val="0"/>
        <w:spacing w:before="60" w:after="0" w:line="240" w:lineRule="auto"/>
        <w:ind w:left="420"/>
        <w:contextualSpacing w:val="0"/>
        <w:jc w:val="both"/>
        <w:rPr>
          <w:rFonts w:ascii="Times" w:hAnsi="Times" w:cs="Courier New"/>
          <w:spacing w:val="-4"/>
          <w:sz w:val="23"/>
          <w:szCs w:val="23"/>
        </w:rPr>
      </w:pPr>
      <w:r w:rsidRPr="00B20745">
        <w:rPr>
          <w:rFonts w:ascii="Times" w:hAnsi="Times" w:cs="Courier New"/>
          <w:spacing w:val="-4"/>
          <w:sz w:val="23"/>
          <w:szCs w:val="23"/>
        </w:rPr>
        <w:t>conseguita il………………</w:t>
      </w:r>
      <w:r w:rsidR="00B20745">
        <w:rPr>
          <w:rFonts w:ascii="Times" w:hAnsi="Times" w:cs="Courier New"/>
          <w:spacing w:val="-4"/>
          <w:sz w:val="23"/>
          <w:szCs w:val="23"/>
        </w:rPr>
        <w:t>.</w:t>
      </w:r>
      <w:r w:rsidRPr="00B20745">
        <w:rPr>
          <w:rFonts w:ascii="Times" w:hAnsi="Times" w:cs="Courier New"/>
          <w:spacing w:val="-4"/>
          <w:sz w:val="23"/>
          <w:szCs w:val="23"/>
        </w:rPr>
        <w:t xml:space="preserve"> </w:t>
      </w:r>
      <w:r w:rsidR="00B20745">
        <w:rPr>
          <w:rFonts w:ascii="Times" w:hAnsi="Times" w:cs="Courier New"/>
          <w:spacing w:val="-4"/>
          <w:sz w:val="23"/>
          <w:szCs w:val="23"/>
        </w:rPr>
        <w:t xml:space="preserve"> </w:t>
      </w:r>
      <w:r w:rsidRPr="00B20745">
        <w:rPr>
          <w:rFonts w:ascii="Times" w:hAnsi="Times" w:cs="Courier New"/>
          <w:spacing w:val="-4"/>
          <w:sz w:val="23"/>
          <w:szCs w:val="23"/>
        </w:rPr>
        <w:t>con votazione …………</w:t>
      </w:r>
      <w:r w:rsidR="00B20745">
        <w:rPr>
          <w:rFonts w:ascii="Times" w:hAnsi="Times" w:cs="Courier New"/>
          <w:spacing w:val="-4"/>
          <w:sz w:val="23"/>
          <w:szCs w:val="23"/>
        </w:rPr>
        <w:t>.</w:t>
      </w:r>
      <w:r w:rsidRPr="00B20745">
        <w:rPr>
          <w:rFonts w:ascii="Times" w:hAnsi="Times" w:cs="Courier New"/>
          <w:spacing w:val="-4"/>
          <w:sz w:val="23"/>
          <w:szCs w:val="23"/>
        </w:rPr>
        <w:t xml:space="preserve">  presso l</w:t>
      </w:r>
      <w:r w:rsidR="00B4435A" w:rsidRPr="00B20745">
        <w:rPr>
          <w:rFonts w:ascii="Times" w:hAnsi="Times" w:cs="Courier New"/>
          <w:spacing w:val="-4"/>
          <w:sz w:val="23"/>
          <w:szCs w:val="23"/>
        </w:rPr>
        <w:t xml:space="preserve">’Università </w:t>
      </w:r>
      <w:r w:rsidR="00D03BC9">
        <w:rPr>
          <w:rFonts w:ascii="Times" w:hAnsi="Times" w:cs="Courier New"/>
          <w:spacing w:val="-4"/>
          <w:sz w:val="23"/>
          <w:szCs w:val="23"/>
        </w:rPr>
        <w:t>LUMSA</w:t>
      </w:r>
      <w:r w:rsidRPr="00B20745">
        <w:rPr>
          <w:rFonts w:ascii="Times" w:hAnsi="Times" w:cs="Courier New"/>
          <w:spacing w:val="-4"/>
          <w:sz w:val="23"/>
          <w:szCs w:val="23"/>
        </w:rPr>
        <w:t>;</w:t>
      </w:r>
    </w:p>
    <w:p w14:paraId="7D052670" w14:textId="77777777" w:rsidR="00D90AD9" w:rsidRPr="00683ABC" w:rsidRDefault="00471764" w:rsidP="00A8310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5" w:hanging="425"/>
        <w:contextualSpacing w:val="0"/>
        <w:jc w:val="both"/>
        <w:rPr>
          <w:rFonts w:ascii="Times" w:hAnsi="Times" w:cs="Courier New"/>
          <w:b/>
          <w:sz w:val="23"/>
          <w:szCs w:val="23"/>
        </w:rPr>
      </w:pPr>
      <w:r w:rsidRPr="00683ABC">
        <w:rPr>
          <w:rFonts w:ascii="Times" w:hAnsi="Times" w:cs="Courier New"/>
          <w:b/>
          <w:sz w:val="23"/>
          <w:szCs w:val="23"/>
        </w:rPr>
        <w:lastRenderedPageBreak/>
        <w:t xml:space="preserve">aver svolto la tesi di laurea in </w:t>
      </w:r>
      <w:r w:rsidR="00D90AD9" w:rsidRPr="00683ABC">
        <w:rPr>
          <w:rFonts w:ascii="Times" w:hAnsi="Times" w:cs="Courier New"/>
          <w:b/>
          <w:sz w:val="23"/>
          <w:szCs w:val="23"/>
        </w:rPr>
        <w:t xml:space="preserve">(indicare anche la materia) </w:t>
      </w:r>
    </w:p>
    <w:p w14:paraId="49A086A1" w14:textId="77777777" w:rsidR="00471764" w:rsidRPr="00683ABC" w:rsidRDefault="00471764" w:rsidP="00D90AD9">
      <w:pPr>
        <w:pStyle w:val="Paragrafoelenco"/>
        <w:autoSpaceDE w:val="0"/>
        <w:autoSpaceDN w:val="0"/>
        <w:adjustRightInd w:val="0"/>
        <w:spacing w:before="60" w:after="0" w:line="240" w:lineRule="auto"/>
        <w:ind w:left="0" w:firstLine="426"/>
        <w:contextualSpacing w:val="0"/>
        <w:jc w:val="both"/>
        <w:rPr>
          <w:rFonts w:ascii="Times" w:hAnsi="Times" w:cs="Courier New"/>
          <w:sz w:val="23"/>
          <w:szCs w:val="23"/>
        </w:rPr>
      </w:pPr>
      <w:r w:rsidRPr="00CD1639">
        <w:rPr>
          <w:rFonts w:ascii="Times" w:hAnsi="Times" w:cs="Courier New"/>
          <w:sz w:val="23"/>
          <w:szCs w:val="23"/>
        </w:rPr>
        <w:t>…………………………………………………….……………….………………….………….</w:t>
      </w:r>
    </w:p>
    <w:p w14:paraId="42C3575B" w14:textId="77777777" w:rsidR="00D90AD9" w:rsidRDefault="00471764" w:rsidP="00A8310D">
      <w:pPr>
        <w:pStyle w:val="Paragrafoelenco"/>
        <w:autoSpaceDE w:val="0"/>
        <w:autoSpaceDN w:val="0"/>
        <w:adjustRightInd w:val="0"/>
        <w:spacing w:before="60" w:after="0" w:line="240" w:lineRule="auto"/>
        <w:ind w:left="0" w:firstLine="425"/>
        <w:contextualSpacing w:val="0"/>
        <w:jc w:val="both"/>
        <w:rPr>
          <w:rFonts w:ascii="Times New Roman" w:hAnsi="Times New Roman"/>
          <w:b/>
          <w:sz w:val="23"/>
          <w:szCs w:val="23"/>
        </w:rPr>
      </w:pPr>
      <w:r w:rsidRPr="00671E86">
        <w:rPr>
          <w:rFonts w:ascii="Times" w:hAnsi="Times" w:cs="Courier New"/>
          <w:b/>
          <w:sz w:val="23"/>
          <w:szCs w:val="23"/>
        </w:rPr>
        <w:t xml:space="preserve">dal titolo </w:t>
      </w:r>
      <w:r w:rsidR="00D90AD9">
        <w:rPr>
          <w:rFonts w:ascii="Times New Roman" w:hAnsi="Times New Roman"/>
          <w:b/>
          <w:sz w:val="23"/>
          <w:szCs w:val="23"/>
        </w:rPr>
        <w:t>(indicare anche il relatore)</w:t>
      </w:r>
    </w:p>
    <w:p w14:paraId="5AFB25D5" w14:textId="77777777" w:rsidR="00471764" w:rsidRPr="00671E86" w:rsidRDefault="00471764" w:rsidP="00471764">
      <w:pPr>
        <w:pStyle w:val="Paragrafoelenco"/>
        <w:autoSpaceDE w:val="0"/>
        <w:autoSpaceDN w:val="0"/>
        <w:adjustRightInd w:val="0"/>
        <w:spacing w:before="120" w:after="0" w:line="360" w:lineRule="auto"/>
        <w:ind w:left="0" w:firstLine="426"/>
        <w:contextualSpacing w:val="0"/>
        <w:jc w:val="both"/>
        <w:rPr>
          <w:rFonts w:ascii="Times" w:hAnsi="Times" w:cs="Courier New"/>
          <w:sz w:val="23"/>
          <w:szCs w:val="23"/>
        </w:rPr>
      </w:pPr>
      <w:r w:rsidRPr="00671E86">
        <w:rPr>
          <w:rFonts w:ascii="Times" w:hAnsi="Times" w:cs="Courier New"/>
          <w:sz w:val="23"/>
          <w:szCs w:val="23"/>
        </w:rPr>
        <w:t>………………………………………………</w:t>
      </w:r>
      <w:r>
        <w:rPr>
          <w:rFonts w:ascii="Times" w:hAnsi="Times" w:cs="Courier New"/>
          <w:sz w:val="23"/>
          <w:szCs w:val="23"/>
        </w:rPr>
        <w:t>………………………….………………….</w:t>
      </w:r>
      <w:r w:rsidRPr="00671E86">
        <w:rPr>
          <w:rFonts w:ascii="Times" w:hAnsi="Times" w:cs="Courier New"/>
          <w:sz w:val="23"/>
          <w:szCs w:val="23"/>
        </w:rPr>
        <w:t>.</w:t>
      </w:r>
    </w:p>
    <w:p w14:paraId="6FE74C2B" w14:textId="77777777" w:rsidR="00471764" w:rsidRPr="00197C7A" w:rsidRDefault="00471764" w:rsidP="00471764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 w:cs="Courier New"/>
          <w:sz w:val="23"/>
          <w:szCs w:val="23"/>
        </w:rPr>
      </w:pPr>
      <w:r w:rsidRPr="00197C7A">
        <w:rPr>
          <w:rFonts w:ascii="Times" w:hAnsi="Times" w:cs="Courier New"/>
          <w:sz w:val="23"/>
          <w:szCs w:val="23"/>
        </w:rPr>
        <w:t>………………………………………………</w:t>
      </w:r>
      <w:r>
        <w:rPr>
          <w:rFonts w:ascii="Times" w:hAnsi="Times" w:cs="Courier New"/>
          <w:sz w:val="23"/>
          <w:szCs w:val="23"/>
        </w:rPr>
        <w:t>………………………………………………….……..</w:t>
      </w:r>
    </w:p>
    <w:p w14:paraId="17620E20" w14:textId="77777777" w:rsidR="00471764" w:rsidRDefault="00471764" w:rsidP="00B20745">
      <w:pPr>
        <w:pStyle w:val="Paragrafoelenco"/>
        <w:autoSpaceDE w:val="0"/>
        <w:autoSpaceDN w:val="0"/>
        <w:adjustRightInd w:val="0"/>
        <w:spacing w:before="240" w:after="0" w:line="240" w:lineRule="auto"/>
        <w:ind w:left="0" w:firstLine="426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A tal fine allega un breve estratto della tesi (non più di 350 parole);</w:t>
      </w:r>
    </w:p>
    <w:p w14:paraId="27C4A8E2" w14:textId="37D126E0" w:rsidR="00471764" w:rsidRPr="009F5841" w:rsidRDefault="00471764" w:rsidP="00A8310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5" w:hanging="425"/>
        <w:contextualSpacing w:val="0"/>
        <w:jc w:val="both"/>
        <w:rPr>
          <w:rFonts w:ascii="Times" w:hAnsi="Times" w:cs="Courier New"/>
          <w:b/>
          <w:sz w:val="23"/>
          <w:szCs w:val="23"/>
        </w:rPr>
      </w:pPr>
      <w:r w:rsidRPr="009F5841">
        <w:rPr>
          <w:rFonts w:ascii="Times" w:hAnsi="Times" w:cs="Courier New"/>
          <w:b/>
          <w:sz w:val="23"/>
          <w:szCs w:val="23"/>
        </w:rPr>
        <w:t xml:space="preserve">aver redatto </w:t>
      </w:r>
      <w:r w:rsidR="006B3020" w:rsidRPr="009F5841">
        <w:rPr>
          <w:rFonts w:ascii="Times" w:hAnsi="Times" w:cs="Courier New"/>
          <w:b/>
          <w:sz w:val="23"/>
          <w:szCs w:val="23"/>
        </w:rPr>
        <w:t xml:space="preserve">i </w:t>
      </w:r>
      <w:r w:rsidRPr="009F5841">
        <w:rPr>
          <w:rFonts w:ascii="Times" w:hAnsi="Times" w:cs="Courier New"/>
          <w:b/>
          <w:sz w:val="23"/>
          <w:szCs w:val="23"/>
        </w:rPr>
        <w:t xml:space="preserve">seguenti progetti e/o pubblicazioni (paper, tesine, articoli) su argomenti inerenti gli </w:t>
      </w:r>
      <w:r w:rsidR="009F5841">
        <w:rPr>
          <w:rFonts w:ascii="Times" w:hAnsi="Times" w:cs="Courier New"/>
          <w:b/>
          <w:sz w:val="23"/>
          <w:szCs w:val="23"/>
        </w:rPr>
        <w:t>o</w:t>
      </w:r>
      <w:r w:rsidRPr="009F5841">
        <w:rPr>
          <w:rFonts w:ascii="Times" w:hAnsi="Times" w:cs="Courier New"/>
          <w:b/>
          <w:sz w:val="23"/>
          <w:szCs w:val="23"/>
        </w:rPr>
        <w:t>biettivi del tirocinio e il settore di attività presso cui il tirocinio avrà luogo:</w:t>
      </w:r>
    </w:p>
    <w:p w14:paraId="3E8FB5FA" w14:textId="77777777" w:rsidR="00471764" w:rsidRDefault="00471764" w:rsidP="00471764">
      <w:pPr>
        <w:pStyle w:val="Paragrafoelenco"/>
        <w:autoSpaceDE w:val="0"/>
        <w:autoSpaceDN w:val="0"/>
        <w:adjustRightInd w:val="0"/>
        <w:spacing w:before="120" w:after="0" w:line="240" w:lineRule="auto"/>
        <w:ind w:left="425"/>
        <w:jc w:val="both"/>
        <w:rPr>
          <w:rFonts w:ascii="Times" w:hAnsi="Times" w:cs="Courier New"/>
          <w:sz w:val="23"/>
          <w:szCs w:val="23"/>
        </w:rPr>
      </w:pPr>
    </w:p>
    <w:p w14:paraId="2A45036D" w14:textId="77777777" w:rsidR="00471764" w:rsidRDefault="00471764" w:rsidP="00B20745">
      <w:pPr>
        <w:pStyle w:val="Paragrafoelenco"/>
        <w:autoSpaceDE w:val="0"/>
        <w:autoSpaceDN w:val="0"/>
        <w:adjustRightInd w:val="0"/>
        <w:spacing w:before="240" w:after="0" w:line="360" w:lineRule="auto"/>
        <w:ind w:left="425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t</w:t>
      </w:r>
      <w:r w:rsidRPr="00510451">
        <w:rPr>
          <w:rFonts w:ascii="Times" w:hAnsi="Times" w:cs="Courier New"/>
          <w:sz w:val="23"/>
          <w:szCs w:val="23"/>
        </w:rPr>
        <w:t>itolo</w:t>
      </w: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…………………………………………………………………………………………………...</w:t>
      </w:r>
    </w:p>
    <w:p w14:paraId="34A12AA4" w14:textId="77777777" w:rsidR="00471764" w:rsidRDefault="00471764" w:rsidP="00B20745">
      <w:pPr>
        <w:pStyle w:val="Paragrafoelenco"/>
        <w:autoSpaceDE w:val="0"/>
        <w:autoSpaceDN w:val="0"/>
        <w:adjustRightInd w:val="0"/>
        <w:spacing w:before="240" w:after="0" w:line="360" w:lineRule="auto"/>
        <w:ind w:left="425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t</w:t>
      </w:r>
      <w:r w:rsidRPr="00510451">
        <w:rPr>
          <w:rFonts w:ascii="Times" w:hAnsi="Times" w:cs="Courier New"/>
          <w:sz w:val="23"/>
          <w:szCs w:val="23"/>
        </w:rPr>
        <w:t>itolo</w:t>
      </w: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…………………………………………………………………………………………………...</w:t>
      </w:r>
    </w:p>
    <w:p w14:paraId="25ED9857" w14:textId="77777777" w:rsidR="00471764" w:rsidRDefault="00471764" w:rsidP="00B20745">
      <w:pPr>
        <w:pStyle w:val="Paragrafoelenco"/>
        <w:autoSpaceDE w:val="0"/>
        <w:autoSpaceDN w:val="0"/>
        <w:adjustRightInd w:val="0"/>
        <w:spacing w:before="240" w:after="0" w:line="360" w:lineRule="auto"/>
        <w:ind w:left="425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t</w:t>
      </w:r>
      <w:r w:rsidRPr="00510451">
        <w:rPr>
          <w:rFonts w:ascii="Times" w:hAnsi="Times" w:cs="Courier New"/>
          <w:sz w:val="23"/>
          <w:szCs w:val="23"/>
        </w:rPr>
        <w:t>itolo</w:t>
      </w: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…………………………………………………………………………………………………...</w:t>
      </w:r>
    </w:p>
    <w:p w14:paraId="26FA1561" w14:textId="77777777" w:rsidR="00471764" w:rsidRPr="00AB1612" w:rsidRDefault="00471764" w:rsidP="00A8310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5" w:hanging="425"/>
        <w:contextualSpacing w:val="0"/>
        <w:jc w:val="both"/>
        <w:rPr>
          <w:rFonts w:ascii="Times" w:hAnsi="Times" w:cs="Courier New"/>
          <w:b/>
          <w:sz w:val="23"/>
          <w:szCs w:val="23"/>
        </w:rPr>
      </w:pPr>
      <w:r>
        <w:rPr>
          <w:rFonts w:ascii="Times" w:hAnsi="Times" w:cs="Courier New"/>
          <w:b/>
          <w:sz w:val="23"/>
          <w:szCs w:val="23"/>
        </w:rPr>
        <w:t>aver maturato le seguenti esperienze</w:t>
      </w:r>
      <w:r w:rsidRPr="00AB1612">
        <w:rPr>
          <w:rFonts w:ascii="Times" w:hAnsi="Times" w:cs="Courier New"/>
          <w:b/>
          <w:sz w:val="23"/>
          <w:szCs w:val="23"/>
        </w:rPr>
        <w:t>:</w:t>
      </w:r>
    </w:p>
    <w:p w14:paraId="6312E08F" w14:textId="77777777" w:rsidR="00471764" w:rsidRPr="00AB1612" w:rsidRDefault="00471764" w:rsidP="00B40AB4">
      <w:pPr>
        <w:pStyle w:val="Paragrafoelenco"/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Times" w:hAnsi="Times" w:cs="Courier New"/>
          <w:b/>
          <w:sz w:val="23"/>
          <w:szCs w:val="23"/>
        </w:rPr>
      </w:pPr>
      <w:r w:rsidRPr="00AB1612">
        <w:rPr>
          <w:rFonts w:ascii="Times" w:hAnsi="Times" w:cs="Courier New"/>
          <w:b/>
          <w:sz w:val="23"/>
          <w:szCs w:val="23"/>
        </w:rPr>
        <w:t xml:space="preserve"> </w:t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>
        <w:rPr>
          <w:rFonts w:ascii="Times" w:hAnsi="Times" w:cs="Courier New"/>
          <w:b/>
          <w:sz w:val="23"/>
          <w:szCs w:val="23"/>
        </w:rPr>
        <w:t xml:space="preserve">      dal/al</w:t>
      </w:r>
      <w:r w:rsidRPr="00AB1612">
        <w:rPr>
          <w:rFonts w:ascii="Times" w:hAnsi="Times" w:cs="Courier New"/>
          <w:b/>
          <w:sz w:val="23"/>
          <w:szCs w:val="23"/>
        </w:rPr>
        <w:tab/>
        <w:t xml:space="preserve">                         </w:t>
      </w:r>
      <w:r>
        <w:rPr>
          <w:rFonts w:ascii="Times" w:hAnsi="Times" w:cs="Courier New"/>
          <w:b/>
          <w:sz w:val="23"/>
          <w:szCs w:val="23"/>
        </w:rPr>
        <w:t>presso</w:t>
      </w:r>
    </w:p>
    <w:p w14:paraId="663DC23C" w14:textId="77777777" w:rsidR="00471764" w:rsidRPr="0037041A" w:rsidRDefault="00471764" w:rsidP="00B20745">
      <w:pPr>
        <w:tabs>
          <w:tab w:val="left" w:pos="-1134"/>
        </w:tabs>
        <w:autoSpaceDE w:val="0"/>
        <w:autoSpaceDN w:val="0"/>
        <w:adjustRightInd w:val="0"/>
        <w:spacing w:line="360" w:lineRule="auto"/>
        <w:ind w:left="708" w:hanging="282"/>
      </w:pPr>
      <w:r w:rsidRPr="0037041A">
        <w:t>esperienze di studio post laurea</w:t>
      </w:r>
      <w:r w:rsidRPr="0037041A">
        <w:tab/>
      </w:r>
      <w:r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14:paraId="6A517466" w14:textId="77777777" w:rsidR="00471764" w:rsidRPr="0037041A" w:rsidRDefault="00471764" w:rsidP="00B20745">
      <w:pPr>
        <w:tabs>
          <w:tab w:val="left" w:pos="-851"/>
        </w:tabs>
        <w:autoSpaceDE w:val="0"/>
        <w:autoSpaceDN w:val="0"/>
        <w:adjustRightInd w:val="0"/>
        <w:spacing w:line="360" w:lineRule="auto"/>
        <w:ind w:left="709" w:hanging="284"/>
      </w:pPr>
      <w:r w:rsidRPr="00A12EFA">
        <w:t>altre esperienze</w:t>
      </w:r>
      <w:r>
        <w:t xml:space="preserve">   </w:t>
      </w:r>
      <w:r>
        <w:tab/>
      </w:r>
      <w:r>
        <w:tab/>
      </w:r>
      <w:r w:rsidRPr="00A12EFA">
        <w:tab/>
      </w:r>
      <w:r w:rsidRPr="00A12EFA"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14:paraId="51EB6FE1" w14:textId="77777777" w:rsidR="00471764" w:rsidRPr="0037041A" w:rsidRDefault="00471764" w:rsidP="00B20745">
      <w:pPr>
        <w:tabs>
          <w:tab w:val="left" w:pos="-709"/>
        </w:tabs>
        <w:autoSpaceDE w:val="0"/>
        <w:autoSpaceDN w:val="0"/>
        <w:adjustRightInd w:val="0"/>
        <w:spacing w:line="360" w:lineRule="auto"/>
        <w:ind w:left="709" w:hanging="284"/>
      </w:pPr>
      <w:r w:rsidRPr="0037041A">
        <w:t>tirocini formativi</w:t>
      </w:r>
      <w:r w:rsidRPr="0037041A">
        <w:tab/>
      </w:r>
      <w:r w:rsidRPr="0037041A">
        <w:tab/>
      </w:r>
      <w:r w:rsidRPr="0037041A">
        <w:tab/>
      </w:r>
      <w:r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14:paraId="593589DE" w14:textId="7DEF0899" w:rsidR="00471764" w:rsidRDefault="00471764" w:rsidP="00B20745">
      <w:pPr>
        <w:autoSpaceDE w:val="0"/>
        <w:autoSpaceDN w:val="0"/>
        <w:adjustRightInd w:val="0"/>
        <w:spacing w:line="360" w:lineRule="auto"/>
        <w:ind w:firstLine="426"/>
      </w:pPr>
      <w:r>
        <w:t>Breve descrizione delle esperienze sopra indicate:</w:t>
      </w:r>
    </w:p>
    <w:p w14:paraId="75F6E4FC" w14:textId="77777777" w:rsidR="00471764" w:rsidRPr="0037041A" w:rsidRDefault="00471764" w:rsidP="00B20745">
      <w:pPr>
        <w:autoSpaceDE w:val="0"/>
        <w:autoSpaceDN w:val="0"/>
        <w:adjustRightInd w:val="0"/>
        <w:spacing w:before="60" w:line="360" w:lineRule="auto"/>
        <w:ind w:firstLine="426"/>
      </w:pPr>
      <w:r>
        <w:rPr>
          <w:rFonts w:ascii="Times" w:hAnsi="Times" w:cs="Courier New"/>
          <w:sz w:val="23"/>
          <w:szCs w:val="23"/>
        </w:rPr>
        <w:t>……………………………………………….………………………………………………………….</w:t>
      </w:r>
    </w:p>
    <w:p w14:paraId="1BBB817F" w14:textId="77777777" w:rsidR="00471764" w:rsidRPr="0037041A" w:rsidRDefault="00471764" w:rsidP="00B20745">
      <w:pPr>
        <w:autoSpaceDE w:val="0"/>
        <w:autoSpaceDN w:val="0"/>
        <w:adjustRightInd w:val="0"/>
        <w:spacing w:before="60" w:line="360" w:lineRule="auto"/>
        <w:ind w:firstLine="426"/>
      </w:pPr>
      <w:r>
        <w:rPr>
          <w:rFonts w:ascii="Times" w:hAnsi="Times" w:cs="Courier New"/>
          <w:sz w:val="23"/>
          <w:szCs w:val="23"/>
        </w:rPr>
        <w:t>……………………………………………….………………………………………………………….</w:t>
      </w:r>
    </w:p>
    <w:p w14:paraId="0363B8FC" w14:textId="77777777" w:rsidR="00471764" w:rsidRPr="0037041A" w:rsidRDefault="00471764" w:rsidP="00B20745">
      <w:pPr>
        <w:autoSpaceDE w:val="0"/>
        <w:autoSpaceDN w:val="0"/>
        <w:adjustRightInd w:val="0"/>
        <w:spacing w:before="60" w:line="360" w:lineRule="auto"/>
        <w:ind w:firstLine="426"/>
      </w:pPr>
      <w:r>
        <w:rPr>
          <w:rFonts w:ascii="Times" w:hAnsi="Times" w:cs="Courier New"/>
          <w:sz w:val="23"/>
          <w:szCs w:val="23"/>
        </w:rPr>
        <w:t>……………………………………………….………………………………………………………….</w:t>
      </w:r>
    </w:p>
    <w:p w14:paraId="6C883642" w14:textId="567B29A6" w:rsidR="00F65E18" w:rsidRPr="00B40AB4" w:rsidRDefault="00B40AB4" w:rsidP="00A8310D">
      <w:pPr>
        <w:autoSpaceDE w:val="0"/>
        <w:autoSpaceDN w:val="0"/>
        <w:adjustRightInd w:val="0"/>
        <w:spacing w:before="60" w:line="360" w:lineRule="auto"/>
        <w:jc w:val="both"/>
        <w:rPr>
          <w:rFonts w:ascii="Times" w:hAnsi="Times" w:cs="Courier New"/>
          <w:sz w:val="23"/>
          <w:szCs w:val="23"/>
        </w:rPr>
      </w:pPr>
      <w:r w:rsidRPr="00510451">
        <w:rPr>
          <w:rFonts w:ascii="Times" w:hAnsi="Times" w:cs="Courier New"/>
          <w:sz w:val="23"/>
          <w:szCs w:val="23"/>
        </w:rPr>
        <w:t xml:space="preserve">Data </w:t>
      </w:r>
      <w:r>
        <w:rPr>
          <w:rFonts w:ascii="Times" w:hAnsi="Times" w:cs="Courier New"/>
          <w:sz w:val="23"/>
          <w:szCs w:val="23"/>
        </w:rPr>
        <w:t xml:space="preserve">……………………………                                               </w:t>
      </w:r>
      <w:r w:rsidR="00F65E18" w:rsidRPr="004E3544">
        <w:rPr>
          <w:sz w:val="23"/>
          <w:szCs w:val="23"/>
        </w:rPr>
        <w:t>FIRMA DEL/LA CANDIDATO/A</w:t>
      </w:r>
    </w:p>
    <w:p w14:paraId="40968148" w14:textId="77777777" w:rsidR="00F65E18" w:rsidRPr="004E3544" w:rsidRDefault="00F65E18" w:rsidP="00A8310D">
      <w:pPr>
        <w:autoSpaceDE w:val="0"/>
        <w:autoSpaceDN w:val="0"/>
        <w:adjustRightInd w:val="0"/>
        <w:spacing w:before="120" w:line="360" w:lineRule="auto"/>
        <w:ind w:left="4956"/>
        <w:jc w:val="both"/>
        <w:rPr>
          <w:sz w:val="23"/>
          <w:szCs w:val="23"/>
        </w:rPr>
      </w:pPr>
      <w:r w:rsidRPr="004E3544">
        <w:rPr>
          <w:sz w:val="23"/>
          <w:szCs w:val="23"/>
        </w:rPr>
        <w:t>…………………………………………………...</w:t>
      </w:r>
    </w:p>
    <w:p w14:paraId="696E5DF4" w14:textId="0FCF5DF6" w:rsidR="00F65E18" w:rsidRPr="00510451" w:rsidRDefault="00F65E18" w:rsidP="00F65E18">
      <w:pPr>
        <w:autoSpaceDE w:val="0"/>
        <w:autoSpaceDN w:val="0"/>
        <w:adjustRightInd w:val="0"/>
        <w:jc w:val="both"/>
        <w:rPr>
          <w:rFonts w:ascii="Times" w:hAnsi="Times" w:cs="Courier New"/>
          <w:sz w:val="23"/>
          <w:szCs w:val="23"/>
        </w:rPr>
      </w:pPr>
      <w:r w:rsidRPr="00510451">
        <w:rPr>
          <w:rFonts w:ascii="Times" w:hAnsi="Times" w:cs="Courier New"/>
          <w:sz w:val="23"/>
          <w:szCs w:val="23"/>
        </w:rPr>
        <w:t xml:space="preserve">Ai sensi della normativa vigente, il/la sottoscritto/a autorizza l’Università </w:t>
      </w:r>
      <w:r w:rsidR="00D03BC9">
        <w:rPr>
          <w:rFonts w:ascii="Times" w:hAnsi="Times" w:cs="Courier New"/>
          <w:sz w:val="23"/>
          <w:szCs w:val="23"/>
        </w:rPr>
        <w:t>LUMSA</w:t>
      </w:r>
      <w:r w:rsidR="006F4225" w:rsidRPr="006F4225">
        <w:rPr>
          <w:iCs/>
        </w:rPr>
        <w:t xml:space="preserve"> </w:t>
      </w:r>
      <w:r w:rsidRPr="00510451">
        <w:rPr>
          <w:rFonts w:ascii="Times" w:hAnsi="Times" w:cs="Courier New"/>
          <w:sz w:val="23"/>
          <w:szCs w:val="23"/>
        </w:rPr>
        <w:t>e la Banca d’Italia al</w:t>
      </w:r>
      <w:r>
        <w:rPr>
          <w:rFonts w:ascii="Times" w:hAnsi="Times" w:cs="Courier New"/>
          <w:sz w:val="23"/>
          <w:szCs w:val="23"/>
        </w:rPr>
        <w:t xml:space="preserve"> </w:t>
      </w:r>
      <w:r w:rsidRPr="00510451">
        <w:rPr>
          <w:rFonts w:ascii="Times" w:hAnsi="Times" w:cs="Courier New"/>
          <w:sz w:val="23"/>
          <w:szCs w:val="23"/>
        </w:rPr>
        <w:t>trattamento dei dati personali, anche con strumenti informatici, ai fini della gestione della procedura di</w:t>
      </w:r>
      <w:r>
        <w:rPr>
          <w:rFonts w:ascii="Times" w:hAnsi="Times" w:cs="Courier New"/>
          <w:sz w:val="23"/>
          <w:szCs w:val="23"/>
        </w:rPr>
        <w:t xml:space="preserve"> </w:t>
      </w:r>
      <w:r w:rsidRPr="00510451">
        <w:rPr>
          <w:rFonts w:ascii="Times" w:hAnsi="Times" w:cs="Courier New"/>
          <w:sz w:val="23"/>
          <w:szCs w:val="23"/>
        </w:rPr>
        <w:t>selezione</w:t>
      </w:r>
      <w:r>
        <w:rPr>
          <w:rFonts w:ascii="Times" w:hAnsi="Times" w:cs="Courier New"/>
          <w:sz w:val="23"/>
          <w:szCs w:val="23"/>
        </w:rPr>
        <w:t xml:space="preserve"> e allo svolgimento del tirocinio</w:t>
      </w:r>
      <w:r w:rsidRPr="00510451">
        <w:rPr>
          <w:rFonts w:ascii="Times" w:hAnsi="Times" w:cs="Courier New"/>
          <w:sz w:val="23"/>
          <w:szCs w:val="23"/>
        </w:rPr>
        <w:t>.</w:t>
      </w:r>
    </w:p>
    <w:p w14:paraId="4A175007" w14:textId="77777777" w:rsidR="00F65E18" w:rsidRPr="00A8310D" w:rsidRDefault="00F65E18" w:rsidP="00F65E18">
      <w:pPr>
        <w:autoSpaceDE w:val="0"/>
        <w:autoSpaceDN w:val="0"/>
        <w:adjustRightInd w:val="0"/>
        <w:spacing w:line="360" w:lineRule="auto"/>
        <w:jc w:val="both"/>
        <w:rPr>
          <w:sz w:val="10"/>
          <w:szCs w:val="10"/>
        </w:rPr>
      </w:pPr>
    </w:p>
    <w:p w14:paraId="119E5FCB" w14:textId="570E49C6" w:rsidR="00F65E18" w:rsidRPr="004E3544" w:rsidRDefault="00F65E18" w:rsidP="00A8310D">
      <w:pPr>
        <w:autoSpaceDE w:val="0"/>
        <w:autoSpaceDN w:val="0"/>
        <w:adjustRightInd w:val="0"/>
        <w:spacing w:before="60" w:line="360" w:lineRule="auto"/>
        <w:jc w:val="both"/>
        <w:rPr>
          <w:sz w:val="23"/>
          <w:szCs w:val="23"/>
        </w:rPr>
      </w:pPr>
      <w:r w:rsidRPr="004E3544">
        <w:rPr>
          <w:sz w:val="23"/>
          <w:szCs w:val="23"/>
        </w:rPr>
        <w:t>Data ……………………………</w:t>
      </w:r>
      <w:r w:rsidR="00B40AB4">
        <w:rPr>
          <w:sz w:val="23"/>
          <w:szCs w:val="23"/>
        </w:rPr>
        <w:t xml:space="preserve">                                                </w:t>
      </w:r>
      <w:r w:rsidRPr="004E3544">
        <w:rPr>
          <w:sz w:val="23"/>
          <w:szCs w:val="23"/>
        </w:rPr>
        <w:t>FIRMA DEL/LA CANDIDATO/A</w:t>
      </w:r>
    </w:p>
    <w:p w14:paraId="43A6ED86" w14:textId="1C02E18D" w:rsidR="0048537A" w:rsidRPr="00215F28" w:rsidRDefault="00F65E18" w:rsidP="00A8310D">
      <w:pPr>
        <w:autoSpaceDE w:val="0"/>
        <w:autoSpaceDN w:val="0"/>
        <w:adjustRightInd w:val="0"/>
        <w:spacing w:before="120" w:line="360" w:lineRule="auto"/>
        <w:ind w:left="4956"/>
        <w:jc w:val="both"/>
        <w:rPr>
          <w:sz w:val="23"/>
          <w:szCs w:val="23"/>
        </w:rPr>
      </w:pPr>
      <w:r w:rsidRPr="004E3544">
        <w:rPr>
          <w:sz w:val="23"/>
          <w:szCs w:val="23"/>
        </w:rPr>
        <w:t>…………………………………………………...</w:t>
      </w:r>
    </w:p>
    <w:sectPr w:rsidR="0048537A" w:rsidRPr="00215F28" w:rsidSect="003C4E20">
      <w:headerReference w:type="default" r:id="rId12"/>
      <w:pgSz w:w="11906" w:h="16838"/>
      <w:pgMar w:top="1276" w:right="991" w:bottom="851" w:left="993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15601" w14:textId="77777777" w:rsidR="00B17D57" w:rsidRDefault="00B17D57">
      <w:r>
        <w:separator/>
      </w:r>
    </w:p>
  </w:endnote>
  <w:endnote w:type="continuationSeparator" w:id="0">
    <w:p w14:paraId="162982E6" w14:textId="77777777" w:rsidR="00B17D57" w:rsidRDefault="00B17D57">
      <w:r>
        <w:continuationSeparator/>
      </w:r>
    </w:p>
  </w:endnote>
  <w:endnote w:type="continuationNotice" w:id="1">
    <w:p w14:paraId="043DBFEE" w14:textId="77777777" w:rsidR="00B17D57" w:rsidRDefault="00B17D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EE511" w14:textId="77777777" w:rsidR="00B17D57" w:rsidRDefault="00B17D57">
      <w:r>
        <w:separator/>
      </w:r>
    </w:p>
  </w:footnote>
  <w:footnote w:type="continuationSeparator" w:id="0">
    <w:p w14:paraId="3457281F" w14:textId="77777777" w:rsidR="00B17D57" w:rsidRDefault="00B17D57">
      <w:r>
        <w:continuationSeparator/>
      </w:r>
    </w:p>
  </w:footnote>
  <w:footnote w:type="continuationNotice" w:id="1">
    <w:p w14:paraId="529DFDB8" w14:textId="77777777" w:rsidR="00B17D57" w:rsidRDefault="00B17D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DA04" w14:textId="77777777" w:rsidR="00A3382D" w:rsidRDefault="00A3382D" w:rsidP="00EE5BF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007574B" wp14:editId="527C82CF">
          <wp:extent cx="2044460" cy="538916"/>
          <wp:effectExtent l="0" t="0" r="0" b="0"/>
          <wp:docPr id="742696133" name="Immagine 742696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263" cy="543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1397"/>
    <w:multiLevelType w:val="hybridMultilevel"/>
    <w:tmpl w:val="5040F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55016"/>
    <w:multiLevelType w:val="hybridMultilevel"/>
    <w:tmpl w:val="3898A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85782"/>
    <w:multiLevelType w:val="hybridMultilevel"/>
    <w:tmpl w:val="EA7090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F00FA"/>
    <w:multiLevelType w:val="hybridMultilevel"/>
    <w:tmpl w:val="58F89474"/>
    <w:lvl w:ilvl="0" w:tplc="195C265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93879"/>
    <w:multiLevelType w:val="hybridMultilevel"/>
    <w:tmpl w:val="17A8F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AB1921"/>
    <w:multiLevelType w:val="hybridMultilevel"/>
    <w:tmpl w:val="8E3C3092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1B50B67"/>
    <w:multiLevelType w:val="hybridMultilevel"/>
    <w:tmpl w:val="5FA847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96028"/>
    <w:multiLevelType w:val="hybridMultilevel"/>
    <w:tmpl w:val="CD2EF58A"/>
    <w:lvl w:ilvl="0" w:tplc="45BA7AB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75F6C"/>
    <w:multiLevelType w:val="hybridMultilevel"/>
    <w:tmpl w:val="E5D26A42"/>
    <w:lvl w:ilvl="0" w:tplc="F84AB92A">
      <w:numFmt w:val="bullet"/>
      <w:lvlText w:val="•"/>
      <w:lvlJc w:val="left"/>
      <w:pPr>
        <w:ind w:left="410" w:hanging="284"/>
      </w:pPr>
      <w:rPr>
        <w:rFonts w:ascii="Times New Roman" w:eastAsia="Times New Roman" w:hAnsi="Times New Roman" w:cs="Times New Roman" w:hint="default"/>
        <w:color w:val="0C0C0C"/>
        <w:w w:val="102"/>
        <w:sz w:val="23"/>
        <w:szCs w:val="23"/>
      </w:rPr>
    </w:lvl>
    <w:lvl w:ilvl="1" w:tplc="F3744040">
      <w:numFmt w:val="bullet"/>
      <w:lvlText w:val="•"/>
      <w:lvlJc w:val="left"/>
      <w:pPr>
        <w:ind w:left="1368" w:hanging="284"/>
      </w:pPr>
      <w:rPr>
        <w:rFonts w:hint="default"/>
      </w:rPr>
    </w:lvl>
    <w:lvl w:ilvl="2" w:tplc="3F006108">
      <w:numFmt w:val="bullet"/>
      <w:lvlText w:val="•"/>
      <w:lvlJc w:val="left"/>
      <w:pPr>
        <w:ind w:left="2317" w:hanging="284"/>
      </w:pPr>
      <w:rPr>
        <w:rFonts w:hint="default"/>
      </w:rPr>
    </w:lvl>
    <w:lvl w:ilvl="3" w:tplc="0950B2DA">
      <w:numFmt w:val="bullet"/>
      <w:lvlText w:val="•"/>
      <w:lvlJc w:val="left"/>
      <w:pPr>
        <w:ind w:left="3265" w:hanging="284"/>
      </w:pPr>
      <w:rPr>
        <w:rFonts w:hint="default"/>
      </w:rPr>
    </w:lvl>
    <w:lvl w:ilvl="4" w:tplc="D19288DE">
      <w:numFmt w:val="bullet"/>
      <w:lvlText w:val="•"/>
      <w:lvlJc w:val="left"/>
      <w:pPr>
        <w:ind w:left="4214" w:hanging="284"/>
      </w:pPr>
      <w:rPr>
        <w:rFonts w:hint="default"/>
      </w:rPr>
    </w:lvl>
    <w:lvl w:ilvl="5" w:tplc="20105C74">
      <w:numFmt w:val="bullet"/>
      <w:lvlText w:val="•"/>
      <w:lvlJc w:val="left"/>
      <w:pPr>
        <w:ind w:left="5163" w:hanging="284"/>
      </w:pPr>
      <w:rPr>
        <w:rFonts w:hint="default"/>
      </w:rPr>
    </w:lvl>
    <w:lvl w:ilvl="6" w:tplc="2C1A5680">
      <w:numFmt w:val="bullet"/>
      <w:lvlText w:val="•"/>
      <w:lvlJc w:val="left"/>
      <w:pPr>
        <w:ind w:left="6111" w:hanging="284"/>
      </w:pPr>
      <w:rPr>
        <w:rFonts w:hint="default"/>
      </w:rPr>
    </w:lvl>
    <w:lvl w:ilvl="7" w:tplc="FC3E64EC">
      <w:numFmt w:val="bullet"/>
      <w:lvlText w:val="•"/>
      <w:lvlJc w:val="left"/>
      <w:pPr>
        <w:ind w:left="7060" w:hanging="284"/>
      </w:pPr>
      <w:rPr>
        <w:rFonts w:hint="default"/>
      </w:rPr>
    </w:lvl>
    <w:lvl w:ilvl="8" w:tplc="4C0CC776">
      <w:numFmt w:val="bullet"/>
      <w:lvlText w:val="•"/>
      <w:lvlJc w:val="left"/>
      <w:pPr>
        <w:ind w:left="8009" w:hanging="284"/>
      </w:pPr>
      <w:rPr>
        <w:rFonts w:hint="default"/>
      </w:rPr>
    </w:lvl>
  </w:abstractNum>
  <w:abstractNum w:abstractNumId="9" w15:restartNumberingAfterBreak="0">
    <w:nsid w:val="1C0E71EB"/>
    <w:multiLevelType w:val="hybridMultilevel"/>
    <w:tmpl w:val="04F81FFA"/>
    <w:lvl w:ilvl="0" w:tplc="E8489D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F16BE"/>
    <w:multiLevelType w:val="hybridMultilevel"/>
    <w:tmpl w:val="BF1AD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B1190"/>
    <w:multiLevelType w:val="hybridMultilevel"/>
    <w:tmpl w:val="F6BE5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F0079"/>
    <w:multiLevelType w:val="hybridMultilevel"/>
    <w:tmpl w:val="48E8807C"/>
    <w:lvl w:ilvl="0" w:tplc="06589BD2">
      <w:start w:val="6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364F57"/>
    <w:multiLevelType w:val="hybridMultilevel"/>
    <w:tmpl w:val="1D664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12B77"/>
    <w:multiLevelType w:val="hybridMultilevel"/>
    <w:tmpl w:val="3724A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9236C"/>
    <w:multiLevelType w:val="hybridMultilevel"/>
    <w:tmpl w:val="C9881F7A"/>
    <w:lvl w:ilvl="0" w:tplc="EB40B22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345C767C"/>
    <w:multiLevelType w:val="hybridMultilevel"/>
    <w:tmpl w:val="9E386B1A"/>
    <w:lvl w:ilvl="0" w:tplc="359643A2">
      <w:start w:val="1"/>
      <w:numFmt w:val="bullet"/>
      <w:lvlText w:val="□"/>
      <w:lvlJc w:val="left"/>
      <w:pPr>
        <w:ind w:left="390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7" w15:restartNumberingAfterBreak="0">
    <w:nsid w:val="351475D9"/>
    <w:multiLevelType w:val="hybridMultilevel"/>
    <w:tmpl w:val="28883A72"/>
    <w:lvl w:ilvl="0" w:tplc="7E38B8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B02197"/>
    <w:multiLevelType w:val="hybridMultilevel"/>
    <w:tmpl w:val="89B698B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12F6808"/>
    <w:multiLevelType w:val="hybridMultilevel"/>
    <w:tmpl w:val="9B404BB0"/>
    <w:lvl w:ilvl="0" w:tplc="D22C6B58">
      <w:numFmt w:val="bullet"/>
      <w:lvlText w:val="•"/>
      <w:lvlJc w:val="left"/>
      <w:pPr>
        <w:ind w:left="3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20" w15:restartNumberingAfterBreak="0">
    <w:nsid w:val="4371062B"/>
    <w:multiLevelType w:val="hybridMultilevel"/>
    <w:tmpl w:val="B5CE4E3C"/>
    <w:styleLink w:val="Stileimportato1"/>
    <w:lvl w:ilvl="0" w:tplc="E76E23EC">
      <w:start w:val="1"/>
      <w:numFmt w:val="bullet"/>
      <w:lvlText w:val="•"/>
      <w:lvlJc w:val="left"/>
      <w:pPr>
        <w:ind w:left="28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30C264">
      <w:start w:val="1"/>
      <w:numFmt w:val="bullet"/>
      <w:lvlText w:val="o"/>
      <w:lvlJc w:val="left"/>
      <w:pPr>
        <w:ind w:left="100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B494EE">
      <w:start w:val="1"/>
      <w:numFmt w:val="bullet"/>
      <w:lvlText w:val="▪"/>
      <w:lvlJc w:val="left"/>
      <w:pPr>
        <w:ind w:left="172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96D46A">
      <w:start w:val="1"/>
      <w:numFmt w:val="bullet"/>
      <w:lvlText w:val="•"/>
      <w:lvlJc w:val="left"/>
      <w:pPr>
        <w:ind w:left="244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4F89528">
      <w:start w:val="1"/>
      <w:numFmt w:val="bullet"/>
      <w:lvlText w:val="o"/>
      <w:lvlJc w:val="left"/>
      <w:pPr>
        <w:ind w:left="316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000772">
      <w:start w:val="1"/>
      <w:numFmt w:val="bullet"/>
      <w:lvlText w:val="▪"/>
      <w:lvlJc w:val="left"/>
      <w:pPr>
        <w:ind w:left="388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7CF64E">
      <w:start w:val="1"/>
      <w:numFmt w:val="bullet"/>
      <w:lvlText w:val="•"/>
      <w:lvlJc w:val="left"/>
      <w:pPr>
        <w:ind w:left="460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348A88">
      <w:start w:val="1"/>
      <w:numFmt w:val="bullet"/>
      <w:lvlText w:val="o"/>
      <w:lvlJc w:val="left"/>
      <w:pPr>
        <w:ind w:left="532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30453E">
      <w:start w:val="1"/>
      <w:numFmt w:val="bullet"/>
      <w:lvlText w:val="▪"/>
      <w:lvlJc w:val="left"/>
      <w:pPr>
        <w:ind w:left="604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6A60F5D"/>
    <w:multiLevelType w:val="hybridMultilevel"/>
    <w:tmpl w:val="3E824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94365"/>
    <w:multiLevelType w:val="hybridMultilevel"/>
    <w:tmpl w:val="95E2A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837C9"/>
    <w:multiLevelType w:val="hybridMultilevel"/>
    <w:tmpl w:val="A274B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867F5"/>
    <w:multiLevelType w:val="hybridMultilevel"/>
    <w:tmpl w:val="9C501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21547"/>
    <w:multiLevelType w:val="hybridMultilevel"/>
    <w:tmpl w:val="E580136C"/>
    <w:lvl w:ilvl="0" w:tplc="E8489D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43BDC"/>
    <w:multiLevelType w:val="hybridMultilevel"/>
    <w:tmpl w:val="0ED08A76"/>
    <w:lvl w:ilvl="0" w:tplc="359643A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B5153"/>
    <w:multiLevelType w:val="hybridMultilevel"/>
    <w:tmpl w:val="CA86F6AA"/>
    <w:lvl w:ilvl="0" w:tplc="1EF89B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E0379F"/>
    <w:multiLevelType w:val="hybridMultilevel"/>
    <w:tmpl w:val="3B98C122"/>
    <w:lvl w:ilvl="0" w:tplc="7FB6D21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87BCA"/>
    <w:multiLevelType w:val="multilevel"/>
    <w:tmpl w:val="9C9A4A18"/>
    <w:lvl w:ilvl="0">
      <w:start w:val="1"/>
      <w:numFmt w:val="bullet"/>
      <w:lvlText w:val="·"/>
      <w:lvlJc w:val="left"/>
      <w:pPr>
        <w:tabs>
          <w:tab w:val="left" w:pos="-4"/>
        </w:tabs>
        <w:ind w:left="284"/>
      </w:pPr>
      <w:rPr>
        <w:rFonts w:ascii="Symbol" w:eastAsia="Times New Roman" w:hAnsi="Symbol"/>
        <w:strike w:val="0"/>
        <w:color w:val="000000"/>
        <w:spacing w:val="0"/>
        <w:w w:val="100"/>
        <w:sz w:val="24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A643119"/>
    <w:multiLevelType w:val="hybridMultilevel"/>
    <w:tmpl w:val="B11E6ABE"/>
    <w:styleLink w:val="ImportedStyle1"/>
    <w:lvl w:ilvl="0" w:tplc="7CE848A8">
      <w:start w:val="1"/>
      <w:numFmt w:val="bullet"/>
      <w:lvlText w:val="•"/>
      <w:lvlJc w:val="left"/>
      <w:pPr>
        <w:ind w:left="28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FC9460">
      <w:start w:val="1"/>
      <w:numFmt w:val="bullet"/>
      <w:lvlText w:val="o"/>
      <w:lvlJc w:val="left"/>
      <w:pPr>
        <w:ind w:left="100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06511E">
      <w:start w:val="1"/>
      <w:numFmt w:val="bullet"/>
      <w:lvlText w:val="▪"/>
      <w:lvlJc w:val="left"/>
      <w:pPr>
        <w:ind w:left="172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F2E604">
      <w:start w:val="1"/>
      <w:numFmt w:val="bullet"/>
      <w:lvlText w:val="•"/>
      <w:lvlJc w:val="left"/>
      <w:pPr>
        <w:ind w:left="244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0C51AC">
      <w:start w:val="1"/>
      <w:numFmt w:val="bullet"/>
      <w:lvlText w:val="o"/>
      <w:lvlJc w:val="left"/>
      <w:pPr>
        <w:ind w:left="316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46C934">
      <w:start w:val="1"/>
      <w:numFmt w:val="bullet"/>
      <w:lvlText w:val="▪"/>
      <w:lvlJc w:val="left"/>
      <w:pPr>
        <w:ind w:left="388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58798A">
      <w:start w:val="1"/>
      <w:numFmt w:val="bullet"/>
      <w:lvlText w:val="•"/>
      <w:lvlJc w:val="left"/>
      <w:pPr>
        <w:ind w:left="460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B5ACF66">
      <w:start w:val="1"/>
      <w:numFmt w:val="bullet"/>
      <w:lvlText w:val="o"/>
      <w:lvlJc w:val="left"/>
      <w:pPr>
        <w:ind w:left="532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70AE8E">
      <w:start w:val="1"/>
      <w:numFmt w:val="bullet"/>
      <w:lvlText w:val="▪"/>
      <w:lvlJc w:val="left"/>
      <w:pPr>
        <w:ind w:left="604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7DB71991"/>
    <w:multiLevelType w:val="hybridMultilevel"/>
    <w:tmpl w:val="2B98C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15376">
    <w:abstractNumId w:val="15"/>
  </w:num>
  <w:num w:numId="2" w16cid:durableId="178468298">
    <w:abstractNumId w:val="26"/>
  </w:num>
  <w:num w:numId="3" w16cid:durableId="80220530">
    <w:abstractNumId w:val="17"/>
  </w:num>
  <w:num w:numId="4" w16cid:durableId="1136873593">
    <w:abstractNumId w:val="3"/>
  </w:num>
  <w:num w:numId="5" w16cid:durableId="1208833719">
    <w:abstractNumId w:val="16"/>
  </w:num>
  <w:num w:numId="6" w16cid:durableId="1364134594">
    <w:abstractNumId w:val="30"/>
  </w:num>
  <w:num w:numId="7" w16cid:durableId="259290784">
    <w:abstractNumId w:val="20"/>
  </w:num>
  <w:num w:numId="8" w16cid:durableId="1191915830">
    <w:abstractNumId w:val="9"/>
  </w:num>
  <w:num w:numId="9" w16cid:durableId="825247302">
    <w:abstractNumId w:val="25"/>
  </w:num>
  <w:num w:numId="10" w16cid:durableId="1915969562">
    <w:abstractNumId w:val="2"/>
  </w:num>
  <w:num w:numId="11" w16cid:durableId="1683240150">
    <w:abstractNumId w:val="29"/>
  </w:num>
  <w:num w:numId="12" w16cid:durableId="306864436">
    <w:abstractNumId w:val="5"/>
  </w:num>
  <w:num w:numId="13" w16cid:durableId="2064713797">
    <w:abstractNumId w:val="18"/>
  </w:num>
  <w:num w:numId="14" w16cid:durableId="1831099444">
    <w:abstractNumId w:val="4"/>
  </w:num>
  <w:num w:numId="15" w16cid:durableId="1208682840">
    <w:abstractNumId w:val="12"/>
  </w:num>
  <w:num w:numId="16" w16cid:durableId="1157575211">
    <w:abstractNumId w:val="11"/>
  </w:num>
  <w:num w:numId="17" w16cid:durableId="1743484706">
    <w:abstractNumId w:val="8"/>
  </w:num>
  <w:num w:numId="18" w16cid:durableId="737941659">
    <w:abstractNumId w:val="27"/>
  </w:num>
  <w:num w:numId="19" w16cid:durableId="321206345">
    <w:abstractNumId w:val="28"/>
  </w:num>
  <w:num w:numId="20" w16cid:durableId="421031729">
    <w:abstractNumId w:val="1"/>
  </w:num>
  <w:num w:numId="21" w16cid:durableId="165364425">
    <w:abstractNumId w:val="22"/>
  </w:num>
  <w:num w:numId="22" w16cid:durableId="103622527">
    <w:abstractNumId w:val="24"/>
  </w:num>
  <w:num w:numId="23" w16cid:durableId="595745416">
    <w:abstractNumId w:val="6"/>
  </w:num>
  <w:num w:numId="24" w16cid:durableId="15735177">
    <w:abstractNumId w:val="10"/>
  </w:num>
  <w:num w:numId="25" w16cid:durableId="1595090677">
    <w:abstractNumId w:val="23"/>
  </w:num>
  <w:num w:numId="26" w16cid:durableId="734085992">
    <w:abstractNumId w:val="31"/>
  </w:num>
  <w:num w:numId="27" w16cid:durableId="1154954993">
    <w:abstractNumId w:val="14"/>
  </w:num>
  <w:num w:numId="28" w16cid:durableId="1733043610">
    <w:abstractNumId w:val="21"/>
  </w:num>
  <w:num w:numId="29" w16cid:durableId="986469471">
    <w:abstractNumId w:val="0"/>
  </w:num>
  <w:num w:numId="30" w16cid:durableId="2039886487">
    <w:abstractNumId w:val="13"/>
  </w:num>
  <w:num w:numId="31" w16cid:durableId="488447730">
    <w:abstractNumId w:val="7"/>
  </w:num>
  <w:num w:numId="32" w16cid:durableId="713581212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53"/>
    <w:rsid w:val="00001337"/>
    <w:rsid w:val="00005043"/>
    <w:rsid w:val="0000692A"/>
    <w:rsid w:val="00010D2E"/>
    <w:rsid w:val="00010D4F"/>
    <w:rsid w:val="00011BC1"/>
    <w:rsid w:val="00014538"/>
    <w:rsid w:val="00014E92"/>
    <w:rsid w:val="00015B65"/>
    <w:rsid w:val="00016283"/>
    <w:rsid w:val="00016362"/>
    <w:rsid w:val="0002042D"/>
    <w:rsid w:val="00020ECA"/>
    <w:rsid w:val="000218BB"/>
    <w:rsid w:val="00025E54"/>
    <w:rsid w:val="00030242"/>
    <w:rsid w:val="000303AC"/>
    <w:rsid w:val="0003193C"/>
    <w:rsid w:val="0003351E"/>
    <w:rsid w:val="00034964"/>
    <w:rsid w:val="00034C5F"/>
    <w:rsid w:val="000373B3"/>
    <w:rsid w:val="00037AD1"/>
    <w:rsid w:val="000416BE"/>
    <w:rsid w:val="00041EE0"/>
    <w:rsid w:val="0004290F"/>
    <w:rsid w:val="00043842"/>
    <w:rsid w:val="00043B76"/>
    <w:rsid w:val="00047018"/>
    <w:rsid w:val="00050C65"/>
    <w:rsid w:val="00054061"/>
    <w:rsid w:val="0005492B"/>
    <w:rsid w:val="000558D7"/>
    <w:rsid w:val="000570D6"/>
    <w:rsid w:val="00057CAB"/>
    <w:rsid w:val="00060349"/>
    <w:rsid w:val="00060C4B"/>
    <w:rsid w:val="00060EC1"/>
    <w:rsid w:val="00060F09"/>
    <w:rsid w:val="0006536B"/>
    <w:rsid w:val="000655AD"/>
    <w:rsid w:val="000658F0"/>
    <w:rsid w:val="000666F8"/>
    <w:rsid w:val="00066FE9"/>
    <w:rsid w:val="000712EB"/>
    <w:rsid w:val="00074188"/>
    <w:rsid w:val="00074C69"/>
    <w:rsid w:val="00074F14"/>
    <w:rsid w:val="0007502E"/>
    <w:rsid w:val="00077E86"/>
    <w:rsid w:val="000842C3"/>
    <w:rsid w:val="00084517"/>
    <w:rsid w:val="00084937"/>
    <w:rsid w:val="00084C05"/>
    <w:rsid w:val="0008502C"/>
    <w:rsid w:val="00085AAE"/>
    <w:rsid w:val="0009096A"/>
    <w:rsid w:val="000929C1"/>
    <w:rsid w:val="00093061"/>
    <w:rsid w:val="00093898"/>
    <w:rsid w:val="000A1388"/>
    <w:rsid w:val="000A2346"/>
    <w:rsid w:val="000A3BF1"/>
    <w:rsid w:val="000A5A4B"/>
    <w:rsid w:val="000A6D0A"/>
    <w:rsid w:val="000B47BB"/>
    <w:rsid w:val="000B5EBB"/>
    <w:rsid w:val="000B75C4"/>
    <w:rsid w:val="000C0813"/>
    <w:rsid w:val="000C2D4F"/>
    <w:rsid w:val="000C55BA"/>
    <w:rsid w:val="000C5693"/>
    <w:rsid w:val="000C5F72"/>
    <w:rsid w:val="000C6378"/>
    <w:rsid w:val="000C6BAA"/>
    <w:rsid w:val="000D0219"/>
    <w:rsid w:val="000D0691"/>
    <w:rsid w:val="000D0EAF"/>
    <w:rsid w:val="000D160E"/>
    <w:rsid w:val="000D1A50"/>
    <w:rsid w:val="000D228E"/>
    <w:rsid w:val="000D29BB"/>
    <w:rsid w:val="000D2BFB"/>
    <w:rsid w:val="000D46F7"/>
    <w:rsid w:val="000D4EF1"/>
    <w:rsid w:val="000D6012"/>
    <w:rsid w:val="000D6EDC"/>
    <w:rsid w:val="000D7C42"/>
    <w:rsid w:val="000D7D97"/>
    <w:rsid w:val="000E0F67"/>
    <w:rsid w:val="000E1882"/>
    <w:rsid w:val="000E19DC"/>
    <w:rsid w:val="000E408B"/>
    <w:rsid w:val="000E4B05"/>
    <w:rsid w:val="000E54B3"/>
    <w:rsid w:val="000E7002"/>
    <w:rsid w:val="000E7F0E"/>
    <w:rsid w:val="000F078C"/>
    <w:rsid w:val="000F3FD0"/>
    <w:rsid w:val="000F456E"/>
    <w:rsid w:val="000F502F"/>
    <w:rsid w:val="000F5353"/>
    <w:rsid w:val="000F6BE8"/>
    <w:rsid w:val="000F7012"/>
    <w:rsid w:val="00101755"/>
    <w:rsid w:val="0010216F"/>
    <w:rsid w:val="001030DC"/>
    <w:rsid w:val="001032BC"/>
    <w:rsid w:val="00103378"/>
    <w:rsid w:val="0010469D"/>
    <w:rsid w:val="00104910"/>
    <w:rsid w:val="00106A90"/>
    <w:rsid w:val="001077E3"/>
    <w:rsid w:val="001112D1"/>
    <w:rsid w:val="00112E6E"/>
    <w:rsid w:val="001132A7"/>
    <w:rsid w:val="001133E4"/>
    <w:rsid w:val="00113B7C"/>
    <w:rsid w:val="001143F2"/>
    <w:rsid w:val="00116785"/>
    <w:rsid w:val="00116867"/>
    <w:rsid w:val="00116E69"/>
    <w:rsid w:val="001173A2"/>
    <w:rsid w:val="001202E4"/>
    <w:rsid w:val="00120948"/>
    <w:rsid w:val="0012138C"/>
    <w:rsid w:val="00122732"/>
    <w:rsid w:val="00122E68"/>
    <w:rsid w:val="001233BD"/>
    <w:rsid w:val="00123C33"/>
    <w:rsid w:val="00124552"/>
    <w:rsid w:val="00124E91"/>
    <w:rsid w:val="00125130"/>
    <w:rsid w:val="0012770B"/>
    <w:rsid w:val="00130321"/>
    <w:rsid w:val="0013261D"/>
    <w:rsid w:val="001332D6"/>
    <w:rsid w:val="00136815"/>
    <w:rsid w:val="00137143"/>
    <w:rsid w:val="00137302"/>
    <w:rsid w:val="00137F62"/>
    <w:rsid w:val="001409C7"/>
    <w:rsid w:val="00141A2C"/>
    <w:rsid w:val="00143C51"/>
    <w:rsid w:val="00145119"/>
    <w:rsid w:val="00145D70"/>
    <w:rsid w:val="001464D1"/>
    <w:rsid w:val="00146736"/>
    <w:rsid w:val="00146922"/>
    <w:rsid w:val="001479B1"/>
    <w:rsid w:val="00147F5F"/>
    <w:rsid w:val="001530AA"/>
    <w:rsid w:val="00153113"/>
    <w:rsid w:val="00155CCB"/>
    <w:rsid w:val="0015756F"/>
    <w:rsid w:val="00157BF1"/>
    <w:rsid w:val="001645E7"/>
    <w:rsid w:val="00165912"/>
    <w:rsid w:val="001668F0"/>
    <w:rsid w:val="00171AF2"/>
    <w:rsid w:val="00172873"/>
    <w:rsid w:val="00172929"/>
    <w:rsid w:val="00172DEE"/>
    <w:rsid w:val="00173597"/>
    <w:rsid w:val="0017412A"/>
    <w:rsid w:val="00174ABC"/>
    <w:rsid w:val="00174AD9"/>
    <w:rsid w:val="0017601D"/>
    <w:rsid w:val="001761EF"/>
    <w:rsid w:val="00181FEE"/>
    <w:rsid w:val="00182E38"/>
    <w:rsid w:val="00183321"/>
    <w:rsid w:val="00184AE9"/>
    <w:rsid w:val="00184FC8"/>
    <w:rsid w:val="00186453"/>
    <w:rsid w:val="001869E6"/>
    <w:rsid w:val="001878E1"/>
    <w:rsid w:val="00187DF7"/>
    <w:rsid w:val="00187F09"/>
    <w:rsid w:val="00191387"/>
    <w:rsid w:val="00191D8B"/>
    <w:rsid w:val="00194DA9"/>
    <w:rsid w:val="001961F7"/>
    <w:rsid w:val="00196FE3"/>
    <w:rsid w:val="001973BA"/>
    <w:rsid w:val="00197A63"/>
    <w:rsid w:val="001A2153"/>
    <w:rsid w:val="001A366D"/>
    <w:rsid w:val="001A4FDC"/>
    <w:rsid w:val="001A704F"/>
    <w:rsid w:val="001A7104"/>
    <w:rsid w:val="001A7532"/>
    <w:rsid w:val="001A757F"/>
    <w:rsid w:val="001B133F"/>
    <w:rsid w:val="001B4FA8"/>
    <w:rsid w:val="001B6C80"/>
    <w:rsid w:val="001B70F6"/>
    <w:rsid w:val="001C2293"/>
    <w:rsid w:val="001C305A"/>
    <w:rsid w:val="001C4130"/>
    <w:rsid w:val="001C4BE4"/>
    <w:rsid w:val="001C4D7B"/>
    <w:rsid w:val="001C516F"/>
    <w:rsid w:val="001D177F"/>
    <w:rsid w:val="001D1EB5"/>
    <w:rsid w:val="001D23E8"/>
    <w:rsid w:val="001D29DA"/>
    <w:rsid w:val="001D34A7"/>
    <w:rsid w:val="001D3B5B"/>
    <w:rsid w:val="001D4C61"/>
    <w:rsid w:val="001D628F"/>
    <w:rsid w:val="001D6D40"/>
    <w:rsid w:val="001E0315"/>
    <w:rsid w:val="001E0B5A"/>
    <w:rsid w:val="001E1C77"/>
    <w:rsid w:val="001E33B7"/>
    <w:rsid w:val="001E3ACF"/>
    <w:rsid w:val="001E5991"/>
    <w:rsid w:val="001F0185"/>
    <w:rsid w:val="001F2EAE"/>
    <w:rsid w:val="001F5F82"/>
    <w:rsid w:val="00201FC1"/>
    <w:rsid w:val="002026D3"/>
    <w:rsid w:val="00202A54"/>
    <w:rsid w:val="00204C30"/>
    <w:rsid w:val="0020557A"/>
    <w:rsid w:val="00205B82"/>
    <w:rsid w:val="00206120"/>
    <w:rsid w:val="00210173"/>
    <w:rsid w:val="0021024B"/>
    <w:rsid w:val="00215F28"/>
    <w:rsid w:val="00216B1B"/>
    <w:rsid w:val="00217CE7"/>
    <w:rsid w:val="00220293"/>
    <w:rsid w:val="00220C7A"/>
    <w:rsid w:val="00221BEA"/>
    <w:rsid w:val="0022230C"/>
    <w:rsid w:val="00225989"/>
    <w:rsid w:val="002314C6"/>
    <w:rsid w:val="00232265"/>
    <w:rsid w:val="00232C26"/>
    <w:rsid w:val="0023300F"/>
    <w:rsid w:val="0023404C"/>
    <w:rsid w:val="0023615E"/>
    <w:rsid w:val="00236459"/>
    <w:rsid w:val="00241B69"/>
    <w:rsid w:val="00242403"/>
    <w:rsid w:val="00242504"/>
    <w:rsid w:val="00242B1A"/>
    <w:rsid w:val="00243618"/>
    <w:rsid w:val="00243B10"/>
    <w:rsid w:val="002444C0"/>
    <w:rsid w:val="00244547"/>
    <w:rsid w:val="0024612B"/>
    <w:rsid w:val="0024652B"/>
    <w:rsid w:val="00246768"/>
    <w:rsid w:val="00247992"/>
    <w:rsid w:val="00247F79"/>
    <w:rsid w:val="002506E0"/>
    <w:rsid w:val="002510DF"/>
    <w:rsid w:val="002532CC"/>
    <w:rsid w:val="002534AD"/>
    <w:rsid w:val="00253BEA"/>
    <w:rsid w:val="00253D15"/>
    <w:rsid w:val="00255B90"/>
    <w:rsid w:val="00256774"/>
    <w:rsid w:val="002579AA"/>
    <w:rsid w:val="002601D5"/>
    <w:rsid w:val="002612FA"/>
    <w:rsid w:val="00261B1A"/>
    <w:rsid w:val="00262642"/>
    <w:rsid w:val="002632E8"/>
    <w:rsid w:val="00263FC8"/>
    <w:rsid w:val="00264897"/>
    <w:rsid w:val="00264DD6"/>
    <w:rsid w:val="00266441"/>
    <w:rsid w:val="00266E20"/>
    <w:rsid w:val="0027299D"/>
    <w:rsid w:val="002739DB"/>
    <w:rsid w:val="00273AFE"/>
    <w:rsid w:val="00276179"/>
    <w:rsid w:val="00277BDB"/>
    <w:rsid w:val="00277C42"/>
    <w:rsid w:val="00277D2F"/>
    <w:rsid w:val="00280650"/>
    <w:rsid w:val="00281D4C"/>
    <w:rsid w:val="00285A09"/>
    <w:rsid w:val="00285F26"/>
    <w:rsid w:val="002865B3"/>
    <w:rsid w:val="00287959"/>
    <w:rsid w:val="00287CDC"/>
    <w:rsid w:val="00290428"/>
    <w:rsid w:val="00292529"/>
    <w:rsid w:val="002928F4"/>
    <w:rsid w:val="002932A2"/>
    <w:rsid w:val="0029638F"/>
    <w:rsid w:val="002976D7"/>
    <w:rsid w:val="002A0964"/>
    <w:rsid w:val="002A14DD"/>
    <w:rsid w:val="002A3E3A"/>
    <w:rsid w:val="002B14D2"/>
    <w:rsid w:val="002B3077"/>
    <w:rsid w:val="002B36AE"/>
    <w:rsid w:val="002B3BE7"/>
    <w:rsid w:val="002B41B6"/>
    <w:rsid w:val="002B5C94"/>
    <w:rsid w:val="002B65E7"/>
    <w:rsid w:val="002B76AE"/>
    <w:rsid w:val="002C1E40"/>
    <w:rsid w:val="002C2FC9"/>
    <w:rsid w:val="002C4774"/>
    <w:rsid w:val="002C704B"/>
    <w:rsid w:val="002D1D1D"/>
    <w:rsid w:val="002D2079"/>
    <w:rsid w:val="002D2A73"/>
    <w:rsid w:val="002D4336"/>
    <w:rsid w:val="002D44CD"/>
    <w:rsid w:val="002D7576"/>
    <w:rsid w:val="002E0E8E"/>
    <w:rsid w:val="002E15B7"/>
    <w:rsid w:val="002E3A7D"/>
    <w:rsid w:val="002E3C9F"/>
    <w:rsid w:val="002E5F99"/>
    <w:rsid w:val="002E69B4"/>
    <w:rsid w:val="002F2108"/>
    <w:rsid w:val="002F2B17"/>
    <w:rsid w:val="002F6591"/>
    <w:rsid w:val="002F6A31"/>
    <w:rsid w:val="00302009"/>
    <w:rsid w:val="0030228B"/>
    <w:rsid w:val="00303257"/>
    <w:rsid w:val="0030344C"/>
    <w:rsid w:val="003049AB"/>
    <w:rsid w:val="00306063"/>
    <w:rsid w:val="003115AA"/>
    <w:rsid w:val="00312EAE"/>
    <w:rsid w:val="00313E7A"/>
    <w:rsid w:val="00314D40"/>
    <w:rsid w:val="0031588E"/>
    <w:rsid w:val="0032302E"/>
    <w:rsid w:val="003240D4"/>
    <w:rsid w:val="00324B1C"/>
    <w:rsid w:val="00326D4E"/>
    <w:rsid w:val="00327687"/>
    <w:rsid w:val="0033197D"/>
    <w:rsid w:val="0033268A"/>
    <w:rsid w:val="00332BCE"/>
    <w:rsid w:val="00334E57"/>
    <w:rsid w:val="00336208"/>
    <w:rsid w:val="00337171"/>
    <w:rsid w:val="00343315"/>
    <w:rsid w:val="00344DB4"/>
    <w:rsid w:val="00345D42"/>
    <w:rsid w:val="00347B14"/>
    <w:rsid w:val="0035146E"/>
    <w:rsid w:val="00352BB9"/>
    <w:rsid w:val="00353C8C"/>
    <w:rsid w:val="00354B16"/>
    <w:rsid w:val="00355FD4"/>
    <w:rsid w:val="003566F9"/>
    <w:rsid w:val="00356B3F"/>
    <w:rsid w:val="00357B2D"/>
    <w:rsid w:val="00357C46"/>
    <w:rsid w:val="0036117B"/>
    <w:rsid w:val="0036139D"/>
    <w:rsid w:val="003629D7"/>
    <w:rsid w:val="00363014"/>
    <w:rsid w:val="00363236"/>
    <w:rsid w:val="00364AAF"/>
    <w:rsid w:val="00370BA4"/>
    <w:rsid w:val="003728A5"/>
    <w:rsid w:val="00372FD3"/>
    <w:rsid w:val="0037362D"/>
    <w:rsid w:val="0037519E"/>
    <w:rsid w:val="0037565F"/>
    <w:rsid w:val="00382DCE"/>
    <w:rsid w:val="0038327D"/>
    <w:rsid w:val="003877B2"/>
    <w:rsid w:val="00391A32"/>
    <w:rsid w:val="0039222E"/>
    <w:rsid w:val="00392A69"/>
    <w:rsid w:val="0039459A"/>
    <w:rsid w:val="00394942"/>
    <w:rsid w:val="0039749D"/>
    <w:rsid w:val="00397766"/>
    <w:rsid w:val="003A1285"/>
    <w:rsid w:val="003A2335"/>
    <w:rsid w:val="003A2F7A"/>
    <w:rsid w:val="003A4B20"/>
    <w:rsid w:val="003A56E5"/>
    <w:rsid w:val="003A5C3F"/>
    <w:rsid w:val="003A72F7"/>
    <w:rsid w:val="003B1343"/>
    <w:rsid w:val="003B17F1"/>
    <w:rsid w:val="003B181C"/>
    <w:rsid w:val="003B4B70"/>
    <w:rsid w:val="003B4F8C"/>
    <w:rsid w:val="003B53F6"/>
    <w:rsid w:val="003B74E9"/>
    <w:rsid w:val="003C08AD"/>
    <w:rsid w:val="003C0B74"/>
    <w:rsid w:val="003C115B"/>
    <w:rsid w:val="003C2062"/>
    <w:rsid w:val="003C2F96"/>
    <w:rsid w:val="003C316C"/>
    <w:rsid w:val="003C48D7"/>
    <w:rsid w:val="003C4E20"/>
    <w:rsid w:val="003C57A7"/>
    <w:rsid w:val="003C6781"/>
    <w:rsid w:val="003C6F48"/>
    <w:rsid w:val="003C7B57"/>
    <w:rsid w:val="003D099E"/>
    <w:rsid w:val="003D2BD5"/>
    <w:rsid w:val="003D42D2"/>
    <w:rsid w:val="003D5787"/>
    <w:rsid w:val="003D5BBA"/>
    <w:rsid w:val="003E0C7C"/>
    <w:rsid w:val="003E24D1"/>
    <w:rsid w:val="003E3332"/>
    <w:rsid w:val="003E4820"/>
    <w:rsid w:val="003E5BBB"/>
    <w:rsid w:val="003E65E3"/>
    <w:rsid w:val="003E7215"/>
    <w:rsid w:val="003F1AB3"/>
    <w:rsid w:val="003F2D0B"/>
    <w:rsid w:val="003F3E6A"/>
    <w:rsid w:val="003F5056"/>
    <w:rsid w:val="003F589C"/>
    <w:rsid w:val="003F5C53"/>
    <w:rsid w:val="003F6C4C"/>
    <w:rsid w:val="003F704D"/>
    <w:rsid w:val="004027F2"/>
    <w:rsid w:val="00403359"/>
    <w:rsid w:val="00403757"/>
    <w:rsid w:val="004050EF"/>
    <w:rsid w:val="00405632"/>
    <w:rsid w:val="004066CF"/>
    <w:rsid w:val="00411F72"/>
    <w:rsid w:val="00411FF7"/>
    <w:rsid w:val="00412AFA"/>
    <w:rsid w:val="00412FF5"/>
    <w:rsid w:val="004137E4"/>
    <w:rsid w:val="00414CD1"/>
    <w:rsid w:val="004154AA"/>
    <w:rsid w:val="0041656B"/>
    <w:rsid w:val="00417461"/>
    <w:rsid w:val="00417A38"/>
    <w:rsid w:val="00417C3C"/>
    <w:rsid w:val="00420709"/>
    <w:rsid w:val="00420AD5"/>
    <w:rsid w:val="00421E83"/>
    <w:rsid w:val="00421FC5"/>
    <w:rsid w:val="0042277D"/>
    <w:rsid w:val="00422A4E"/>
    <w:rsid w:val="00422ED3"/>
    <w:rsid w:val="0042320A"/>
    <w:rsid w:val="004258EE"/>
    <w:rsid w:val="004259BB"/>
    <w:rsid w:val="004267EC"/>
    <w:rsid w:val="00426939"/>
    <w:rsid w:val="00430153"/>
    <w:rsid w:val="004303CE"/>
    <w:rsid w:val="00430823"/>
    <w:rsid w:val="00430BAC"/>
    <w:rsid w:val="004319A3"/>
    <w:rsid w:val="0043377C"/>
    <w:rsid w:val="004345A7"/>
    <w:rsid w:val="00435DFF"/>
    <w:rsid w:val="00435E13"/>
    <w:rsid w:val="004371CD"/>
    <w:rsid w:val="00437484"/>
    <w:rsid w:val="00437C87"/>
    <w:rsid w:val="00437EAD"/>
    <w:rsid w:val="00441AB0"/>
    <w:rsid w:val="00441ED8"/>
    <w:rsid w:val="004430D8"/>
    <w:rsid w:val="004477F7"/>
    <w:rsid w:val="00447CA1"/>
    <w:rsid w:val="004507AD"/>
    <w:rsid w:val="00450916"/>
    <w:rsid w:val="00450EDD"/>
    <w:rsid w:val="0045134C"/>
    <w:rsid w:val="00451DB0"/>
    <w:rsid w:val="00453506"/>
    <w:rsid w:val="004540A2"/>
    <w:rsid w:val="00457B5E"/>
    <w:rsid w:val="00457BBB"/>
    <w:rsid w:val="0046061D"/>
    <w:rsid w:val="00460E74"/>
    <w:rsid w:val="00461177"/>
    <w:rsid w:val="00462585"/>
    <w:rsid w:val="00462E4A"/>
    <w:rsid w:val="0046322D"/>
    <w:rsid w:val="00464ABF"/>
    <w:rsid w:val="004655DF"/>
    <w:rsid w:val="0046687F"/>
    <w:rsid w:val="00466F9B"/>
    <w:rsid w:val="00467C9B"/>
    <w:rsid w:val="00467D06"/>
    <w:rsid w:val="00470D92"/>
    <w:rsid w:val="00471764"/>
    <w:rsid w:val="0047189A"/>
    <w:rsid w:val="00474768"/>
    <w:rsid w:val="0047514F"/>
    <w:rsid w:val="00475A61"/>
    <w:rsid w:val="004769B2"/>
    <w:rsid w:val="00477A9A"/>
    <w:rsid w:val="00477FAE"/>
    <w:rsid w:val="0048537A"/>
    <w:rsid w:val="00486028"/>
    <w:rsid w:val="00487CF2"/>
    <w:rsid w:val="004905D3"/>
    <w:rsid w:val="004918BF"/>
    <w:rsid w:val="0049537A"/>
    <w:rsid w:val="00495407"/>
    <w:rsid w:val="004956FC"/>
    <w:rsid w:val="00497574"/>
    <w:rsid w:val="004A0824"/>
    <w:rsid w:val="004A1361"/>
    <w:rsid w:val="004A5D7B"/>
    <w:rsid w:val="004A73A7"/>
    <w:rsid w:val="004B2138"/>
    <w:rsid w:val="004B31EE"/>
    <w:rsid w:val="004B3890"/>
    <w:rsid w:val="004B3B9B"/>
    <w:rsid w:val="004B4901"/>
    <w:rsid w:val="004C2AB4"/>
    <w:rsid w:val="004C2E16"/>
    <w:rsid w:val="004C6306"/>
    <w:rsid w:val="004C7578"/>
    <w:rsid w:val="004D0C7F"/>
    <w:rsid w:val="004D140B"/>
    <w:rsid w:val="004D202B"/>
    <w:rsid w:val="004D62E9"/>
    <w:rsid w:val="004E3C18"/>
    <w:rsid w:val="004E4496"/>
    <w:rsid w:val="004E4B8B"/>
    <w:rsid w:val="004E5BE3"/>
    <w:rsid w:val="004E7C79"/>
    <w:rsid w:val="004F01EC"/>
    <w:rsid w:val="004F0DEE"/>
    <w:rsid w:val="004F1538"/>
    <w:rsid w:val="004F2182"/>
    <w:rsid w:val="004F70EE"/>
    <w:rsid w:val="004F79D5"/>
    <w:rsid w:val="00502D14"/>
    <w:rsid w:val="0050304D"/>
    <w:rsid w:val="005037F8"/>
    <w:rsid w:val="00504F35"/>
    <w:rsid w:val="005053AE"/>
    <w:rsid w:val="005055D0"/>
    <w:rsid w:val="00505E98"/>
    <w:rsid w:val="00506CD5"/>
    <w:rsid w:val="00506ECB"/>
    <w:rsid w:val="005116F8"/>
    <w:rsid w:val="005126A7"/>
    <w:rsid w:val="00512ECD"/>
    <w:rsid w:val="0052490B"/>
    <w:rsid w:val="00524A5C"/>
    <w:rsid w:val="00524B83"/>
    <w:rsid w:val="005258BB"/>
    <w:rsid w:val="00526153"/>
    <w:rsid w:val="00526C3C"/>
    <w:rsid w:val="00531C3C"/>
    <w:rsid w:val="00531CDA"/>
    <w:rsid w:val="00533F2C"/>
    <w:rsid w:val="005369C4"/>
    <w:rsid w:val="005373F4"/>
    <w:rsid w:val="00542357"/>
    <w:rsid w:val="0054450D"/>
    <w:rsid w:val="005447F8"/>
    <w:rsid w:val="00545037"/>
    <w:rsid w:val="00545728"/>
    <w:rsid w:val="00545B78"/>
    <w:rsid w:val="00545FE7"/>
    <w:rsid w:val="0054686F"/>
    <w:rsid w:val="00546C7D"/>
    <w:rsid w:val="005517F3"/>
    <w:rsid w:val="00554216"/>
    <w:rsid w:val="0055467E"/>
    <w:rsid w:val="00554809"/>
    <w:rsid w:val="005555DC"/>
    <w:rsid w:val="00557925"/>
    <w:rsid w:val="00560074"/>
    <w:rsid w:val="00564F00"/>
    <w:rsid w:val="005675C3"/>
    <w:rsid w:val="0057097A"/>
    <w:rsid w:val="005717D2"/>
    <w:rsid w:val="0057228C"/>
    <w:rsid w:val="005754B1"/>
    <w:rsid w:val="00575C14"/>
    <w:rsid w:val="00576AE1"/>
    <w:rsid w:val="005771A8"/>
    <w:rsid w:val="00580D90"/>
    <w:rsid w:val="005828A0"/>
    <w:rsid w:val="005852B6"/>
    <w:rsid w:val="005852D7"/>
    <w:rsid w:val="00594C73"/>
    <w:rsid w:val="00594ED6"/>
    <w:rsid w:val="00595017"/>
    <w:rsid w:val="00595522"/>
    <w:rsid w:val="00595E6F"/>
    <w:rsid w:val="005A0BBE"/>
    <w:rsid w:val="005A1351"/>
    <w:rsid w:val="005A1961"/>
    <w:rsid w:val="005A25F5"/>
    <w:rsid w:val="005A312A"/>
    <w:rsid w:val="005A3262"/>
    <w:rsid w:val="005A4C32"/>
    <w:rsid w:val="005A6862"/>
    <w:rsid w:val="005B036C"/>
    <w:rsid w:val="005B1893"/>
    <w:rsid w:val="005B2D57"/>
    <w:rsid w:val="005B3D2B"/>
    <w:rsid w:val="005B6FD7"/>
    <w:rsid w:val="005B7D18"/>
    <w:rsid w:val="005C03AA"/>
    <w:rsid w:val="005C1679"/>
    <w:rsid w:val="005C1A1F"/>
    <w:rsid w:val="005C2917"/>
    <w:rsid w:val="005C38BC"/>
    <w:rsid w:val="005C458D"/>
    <w:rsid w:val="005C4778"/>
    <w:rsid w:val="005C4AB5"/>
    <w:rsid w:val="005C5E59"/>
    <w:rsid w:val="005C78D2"/>
    <w:rsid w:val="005D01A7"/>
    <w:rsid w:val="005D1B3F"/>
    <w:rsid w:val="005D23AC"/>
    <w:rsid w:val="005D2577"/>
    <w:rsid w:val="005D4BFF"/>
    <w:rsid w:val="005D5031"/>
    <w:rsid w:val="005D62A8"/>
    <w:rsid w:val="005D6E44"/>
    <w:rsid w:val="005D7074"/>
    <w:rsid w:val="005E1B56"/>
    <w:rsid w:val="005E1D08"/>
    <w:rsid w:val="005E225B"/>
    <w:rsid w:val="005E2B40"/>
    <w:rsid w:val="005E321D"/>
    <w:rsid w:val="005E3C73"/>
    <w:rsid w:val="005E4926"/>
    <w:rsid w:val="005E6782"/>
    <w:rsid w:val="005E7094"/>
    <w:rsid w:val="005E74CB"/>
    <w:rsid w:val="005F0090"/>
    <w:rsid w:val="005F0703"/>
    <w:rsid w:val="005F3D5E"/>
    <w:rsid w:val="005F4300"/>
    <w:rsid w:val="005F5B0E"/>
    <w:rsid w:val="005F5C75"/>
    <w:rsid w:val="005F7CCD"/>
    <w:rsid w:val="00600DB7"/>
    <w:rsid w:val="00601C61"/>
    <w:rsid w:val="00602422"/>
    <w:rsid w:val="00602567"/>
    <w:rsid w:val="00604239"/>
    <w:rsid w:val="00604800"/>
    <w:rsid w:val="00604D8F"/>
    <w:rsid w:val="00610550"/>
    <w:rsid w:val="006110C2"/>
    <w:rsid w:val="006167A4"/>
    <w:rsid w:val="0061701F"/>
    <w:rsid w:val="0061718A"/>
    <w:rsid w:val="0062153B"/>
    <w:rsid w:val="006217E2"/>
    <w:rsid w:val="006218B6"/>
    <w:rsid w:val="00621B0C"/>
    <w:rsid w:val="006230B3"/>
    <w:rsid w:val="006234A4"/>
    <w:rsid w:val="0062638F"/>
    <w:rsid w:val="00627363"/>
    <w:rsid w:val="00627FCB"/>
    <w:rsid w:val="006305B5"/>
    <w:rsid w:val="0063066C"/>
    <w:rsid w:val="006309A6"/>
    <w:rsid w:val="00630C26"/>
    <w:rsid w:val="00630E90"/>
    <w:rsid w:val="0063125F"/>
    <w:rsid w:val="00632C38"/>
    <w:rsid w:val="00640615"/>
    <w:rsid w:val="006407E4"/>
    <w:rsid w:val="006412B5"/>
    <w:rsid w:val="00642E57"/>
    <w:rsid w:val="00646B27"/>
    <w:rsid w:val="0064718C"/>
    <w:rsid w:val="00650069"/>
    <w:rsid w:val="00650936"/>
    <w:rsid w:val="00650E1F"/>
    <w:rsid w:val="00652E4F"/>
    <w:rsid w:val="006547C3"/>
    <w:rsid w:val="00655843"/>
    <w:rsid w:val="00660B4D"/>
    <w:rsid w:val="0066150D"/>
    <w:rsid w:val="006620DC"/>
    <w:rsid w:val="0066390D"/>
    <w:rsid w:val="00664193"/>
    <w:rsid w:val="00664779"/>
    <w:rsid w:val="00665820"/>
    <w:rsid w:val="006677A3"/>
    <w:rsid w:val="00671BE8"/>
    <w:rsid w:val="006732F6"/>
    <w:rsid w:val="00673605"/>
    <w:rsid w:val="006751FF"/>
    <w:rsid w:val="00675415"/>
    <w:rsid w:val="00677846"/>
    <w:rsid w:val="00683ABC"/>
    <w:rsid w:val="006844CC"/>
    <w:rsid w:val="006849FE"/>
    <w:rsid w:val="00685038"/>
    <w:rsid w:val="006851D3"/>
    <w:rsid w:val="00690D61"/>
    <w:rsid w:val="00694463"/>
    <w:rsid w:val="00695FD7"/>
    <w:rsid w:val="006964C8"/>
    <w:rsid w:val="006A0FA5"/>
    <w:rsid w:val="006A41A5"/>
    <w:rsid w:val="006A5D78"/>
    <w:rsid w:val="006B3020"/>
    <w:rsid w:val="006B344B"/>
    <w:rsid w:val="006B37AA"/>
    <w:rsid w:val="006B3B4F"/>
    <w:rsid w:val="006B584F"/>
    <w:rsid w:val="006B7795"/>
    <w:rsid w:val="006B785B"/>
    <w:rsid w:val="006B7B0A"/>
    <w:rsid w:val="006C1C8F"/>
    <w:rsid w:val="006C223C"/>
    <w:rsid w:val="006C3DC4"/>
    <w:rsid w:val="006C4369"/>
    <w:rsid w:val="006C45E7"/>
    <w:rsid w:val="006C6B48"/>
    <w:rsid w:val="006C76B6"/>
    <w:rsid w:val="006D2720"/>
    <w:rsid w:val="006D2A38"/>
    <w:rsid w:val="006D5650"/>
    <w:rsid w:val="006D6560"/>
    <w:rsid w:val="006D7737"/>
    <w:rsid w:val="006E243E"/>
    <w:rsid w:val="006E2735"/>
    <w:rsid w:val="006E2B9C"/>
    <w:rsid w:val="006E3A97"/>
    <w:rsid w:val="006E43AC"/>
    <w:rsid w:val="006F0140"/>
    <w:rsid w:val="006F164C"/>
    <w:rsid w:val="006F1EB0"/>
    <w:rsid w:val="006F26B4"/>
    <w:rsid w:val="006F3772"/>
    <w:rsid w:val="006F4225"/>
    <w:rsid w:val="006F434E"/>
    <w:rsid w:val="006F4FE4"/>
    <w:rsid w:val="006F5A0A"/>
    <w:rsid w:val="006F7218"/>
    <w:rsid w:val="006F7BEC"/>
    <w:rsid w:val="006F7EC9"/>
    <w:rsid w:val="00700930"/>
    <w:rsid w:val="00701D1B"/>
    <w:rsid w:val="00701F95"/>
    <w:rsid w:val="00703EA4"/>
    <w:rsid w:val="0070450C"/>
    <w:rsid w:val="007047A9"/>
    <w:rsid w:val="00705514"/>
    <w:rsid w:val="00707808"/>
    <w:rsid w:val="00707BF1"/>
    <w:rsid w:val="007105B6"/>
    <w:rsid w:val="00711D45"/>
    <w:rsid w:val="00711E5E"/>
    <w:rsid w:val="00712FB2"/>
    <w:rsid w:val="00714D98"/>
    <w:rsid w:val="00717391"/>
    <w:rsid w:val="00717947"/>
    <w:rsid w:val="00717BFC"/>
    <w:rsid w:val="0072118C"/>
    <w:rsid w:val="0072338F"/>
    <w:rsid w:val="00723BE2"/>
    <w:rsid w:val="00724125"/>
    <w:rsid w:val="007301AF"/>
    <w:rsid w:val="00731CBB"/>
    <w:rsid w:val="007335BA"/>
    <w:rsid w:val="00740E29"/>
    <w:rsid w:val="00743D8C"/>
    <w:rsid w:val="007466A4"/>
    <w:rsid w:val="00746753"/>
    <w:rsid w:val="0074797E"/>
    <w:rsid w:val="007512F9"/>
    <w:rsid w:val="007524A0"/>
    <w:rsid w:val="00752531"/>
    <w:rsid w:val="0075499F"/>
    <w:rsid w:val="00757F09"/>
    <w:rsid w:val="007626CB"/>
    <w:rsid w:val="007626DE"/>
    <w:rsid w:val="007643A4"/>
    <w:rsid w:val="007645F1"/>
    <w:rsid w:val="00766547"/>
    <w:rsid w:val="00770FF4"/>
    <w:rsid w:val="007719F3"/>
    <w:rsid w:val="007727C0"/>
    <w:rsid w:val="00773566"/>
    <w:rsid w:val="00773AE8"/>
    <w:rsid w:val="007748C7"/>
    <w:rsid w:val="0078126D"/>
    <w:rsid w:val="00785361"/>
    <w:rsid w:val="00786BDE"/>
    <w:rsid w:val="00787477"/>
    <w:rsid w:val="00787714"/>
    <w:rsid w:val="007907EE"/>
    <w:rsid w:val="00790ADA"/>
    <w:rsid w:val="00790DC3"/>
    <w:rsid w:val="00791156"/>
    <w:rsid w:val="00791757"/>
    <w:rsid w:val="00791E91"/>
    <w:rsid w:val="00792176"/>
    <w:rsid w:val="00792AD5"/>
    <w:rsid w:val="0079392C"/>
    <w:rsid w:val="00794A0F"/>
    <w:rsid w:val="007972C6"/>
    <w:rsid w:val="007A1D32"/>
    <w:rsid w:val="007A43FA"/>
    <w:rsid w:val="007A4BB2"/>
    <w:rsid w:val="007A58AF"/>
    <w:rsid w:val="007A7AE8"/>
    <w:rsid w:val="007A7BE7"/>
    <w:rsid w:val="007B2E97"/>
    <w:rsid w:val="007B7E07"/>
    <w:rsid w:val="007C1315"/>
    <w:rsid w:val="007C2AD8"/>
    <w:rsid w:val="007C2F8F"/>
    <w:rsid w:val="007C3856"/>
    <w:rsid w:val="007C5337"/>
    <w:rsid w:val="007C5879"/>
    <w:rsid w:val="007C670B"/>
    <w:rsid w:val="007C6A90"/>
    <w:rsid w:val="007C6E54"/>
    <w:rsid w:val="007D035D"/>
    <w:rsid w:val="007D2337"/>
    <w:rsid w:val="007D48A5"/>
    <w:rsid w:val="007D529D"/>
    <w:rsid w:val="007D5342"/>
    <w:rsid w:val="007D5BE3"/>
    <w:rsid w:val="007D633B"/>
    <w:rsid w:val="007D65DF"/>
    <w:rsid w:val="007D720F"/>
    <w:rsid w:val="007E049C"/>
    <w:rsid w:val="007E154B"/>
    <w:rsid w:val="007E26EE"/>
    <w:rsid w:val="007E415E"/>
    <w:rsid w:val="007E53DA"/>
    <w:rsid w:val="007E7033"/>
    <w:rsid w:val="007E7163"/>
    <w:rsid w:val="007F1A9D"/>
    <w:rsid w:val="007F260D"/>
    <w:rsid w:val="007F3E1C"/>
    <w:rsid w:val="007F7CD9"/>
    <w:rsid w:val="0080000B"/>
    <w:rsid w:val="00800788"/>
    <w:rsid w:val="00801A34"/>
    <w:rsid w:val="00801A4B"/>
    <w:rsid w:val="008027E7"/>
    <w:rsid w:val="008038E6"/>
    <w:rsid w:val="00803FD4"/>
    <w:rsid w:val="008047AC"/>
    <w:rsid w:val="008054E3"/>
    <w:rsid w:val="008059CD"/>
    <w:rsid w:val="0080614B"/>
    <w:rsid w:val="00806B0C"/>
    <w:rsid w:val="00813AFE"/>
    <w:rsid w:val="00814B17"/>
    <w:rsid w:val="008155C2"/>
    <w:rsid w:val="00815953"/>
    <w:rsid w:val="008170C7"/>
    <w:rsid w:val="00817174"/>
    <w:rsid w:val="00820A92"/>
    <w:rsid w:val="00820B0A"/>
    <w:rsid w:val="00826448"/>
    <w:rsid w:val="00826F3D"/>
    <w:rsid w:val="00827141"/>
    <w:rsid w:val="008302E2"/>
    <w:rsid w:val="00831F98"/>
    <w:rsid w:val="00832ACF"/>
    <w:rsid w:val="008357A8"/>
    <w:rsid w:val="00835F69"/>
    <w:rsid w:val="00836A00"/>
    <w:rsid w:val="008410A5"/>
    <w:rsid w:val="00841533"/>
    <w:rsid w:val="008418BE"/>
    <w:rsid w:val="00841EC9"/>
    <w:rsid w:val="00843E18"/>
    <w:rsid w:val="00850FC5"/>
    <w:rsid w:val="00853587"/>
    <w:rsid w:val="0085485A"/>
    <w:rsid w:val="00856862"/>
    <w:rsid w:val="00860E76"/>
    <w:rsid w:val="008616D8"/>
    <w:rsid w:val="00861FB7"/>
    <w:rsid w:val="0086566B"/>
    <w:rsid w:val="00865FC8"/>
    <w:rsid w:val="00871B13"/>
    <w:rsid w:val="008748DB"/>
    <w:rsid w:val="00874DC4"/>
    <w:rsid w:val="008758C3"/>
    <w:rsid w:val="00876546"/>
    <w:rsid w:val="00880AA8"/>
    <w:rsid w:val="008825B7"/>
    <w:rsid w:val="00883A96"/>
    <w:rsid w:val="00886318"/>
    <w:rsid w:val="00886EA8"/>
    <w:rsid w:val="008907C6"/>
    <w:rsid w:val="00891348"/>
    <w:rsid w:val="0089593E"/>
    <w:rsid w:val="00895D4B"/>
    <w:rsid w:val="008976C5"/>
    <w:rsid w:val="008A17D9"/>
    <w:rsid w:val="008A2D5A"/>
    <w:rsid w:val="008A34C1"/>
    <w:rsid w:val="008A493E"/>
    <w:rsid w:val="008A6A13"/>
    <w:rsid w:val="008B0039"/>
    <w:rsid w:val="008B155A"/>
    <w:rsid w:val="008B4724"/>
    <w:rsid w:val="008B5628"/>
    <w:rsid w:val="008B6652"/>
    <w:rsid w:val="008B753A"/>
    <w:rsid w:val="008C00E6"/>
    <w:rsid w:val="008C0F6E"/>
    <w:rsid w:val="008C227D"/>
    <w:rsid w:val="008C246F"/>
    <w:rsid w:val="008C322C"/>
    <w:rsid w:val="008C3D88"/>
    <w:rsid w:val="008C402F"/>
    <w:rsid w:val="008C5C3B"/>
    <w:rsid w:val="008C6D63"/>
    <w:rsid w:val="008C739D"/>
    <w:rsid w:val="008D126E"/>
    <w:rsid w:val="008D25D2"/>
    <w:rsid w:val="008D2D8D"/>
    <w:rsid w:val="008D3691"/>
    <w:rsid w:val="008D5401"/>
    <w:rsid w:val="008E5C0B"/>
    <w:rsid w:val="008E7420"/>
    <w:rsid w:val="008F047C"/>
    <w:rsid w:val="008F04E2"/>
    <w:rsid w:val="008F31CB"/>
    <w:rsid w:val="008F3D98"/>
    <w:rsid w:val="008F461F"/>
    <w:rsid w:val="008F5A8D"/>
    <w:rsid w:val="008F77E7"/>
    <w:rsid w:val="008F7A06"/>
    <w:rsid w:val="009000F6"/>
    <w:rsid w:val="009010AE"/>
    <w:rsid w:val="0090311B"/>
    <w:rsid w:val="00903335"/>
    <w:rsid w:val="00906445"/>
    <w:rsid w:val="00906AE7"/>
    <w:rsid w:val="009116B1"/>
    <w:rsid w:val="009139C2"/>
    <w:rsid w:val="00915847"/>
    <w:rsid w:val="0092200A"/>
    <w:rsid w:val="00922300"/>
    <w:rsid w:val="00923ED4"/>
    <w:rsid w:val="009248B0"/>
    <w:rsid w:val="00926301"/>
    <w:rsid w:val="0092644C"/>
    <w:rsid w:val="00927747"/>
    <w:rsid w:val="009278C3"/>
    <w:rsid w:val="009323C7"/>
    <w:rsid w:val="00936358"/>
    <w:rsid w:val="00937081"/>
    <w:rsid w:val="00940514"/>
    <w:rsid w:val="009416F3"/>
    <w:rsid w:val="00942A66"/>
    <w:rsid w:val="00944911"/>
    <w:rsid w:val="00944BD9"/>
    <w:rsid w:val="0095138E"/>
    <w:rsid w:val="0095578C"/>
    <w:rsid w:val="009567E2"/>
    <w:rsid w:val="00956EB1"/>
    <w:rsid w:val="0096012C"/>
    <w:rsid w:val="0096122A"/>
    <w:rsid w:val="00961A5A"/>
    <w:rsid w:val="009625B3"/>
    <w:rsid w:val="009628D9"/>
    <w:rsid w:val="00963097"/>
    <w:rsid w:val="009636A8"/>
    <w:rsid w:val="0096395C"/>
    <w:rsid w:val="0096484F"/>
    <w:rsid w:val="0096679D"/>
    <w:rsid w:val="0096725B"/>
    <w:rsid w:val="00972508"/>
    <w:rsid w:val="009736D9"/>
    <w:rsid w:val="0097641D"/>
    <w:rsid w:val="00976F7B"/>
    <w:rsid w:val="00980D73"/>
    <w:rsid w:val="0098160A"/>
    <w:rsid w:val="00982301"/>
    <w:rsid w:val="009823E1"/>
    <w:rsid w:val="00983765"/>
    <w:rsid w:val="00983AF3"/>
    <w:rsid w:val="0098609D"/>
    <w:rsid w:val="009863A5"/>
    <w:rsid w:val="0099154E"/>
    <w:rsid w:val="009A09A9"/>
    <w:rsid w:val="009A2BAE"/>
    <w:rsid w:val="009A307E"/>
    <w:rsid w:val="009A36AF"/>
    <w:rsid w:val="009A521E"/>
    <w:rsid w:val="009B1C49"/>
    <w:rsid w:val="009B1F96"/>
    <w:rsid w:val="009B5955"/>
    <w:rsid w:val="009B6302"/>
    <w:rsid w:val="009B6EC2"/>
    <w:rsid w:val="009C6B23"/>
    <w:rsid w:val="009C6D15"/>
    <w:rsid w:val="009D11C5"/>
    <w:rsid w:val="009D68B3"/>
    <w:rsid w:val="009D7695"/>
    <w:rsid w:val="009E3123"/>
    <w:rsid w:val="009E4237"/>
    <w:rsid w:val="009E56F7"/>
    <w:rsid w:val="009E69E6"/>
    <w:rsid w:val="009E6E2B"/>
    <w:rsid w:val="009E7815"/>
    <w:rsid w:val="009F1798"/>
    <w:rsid w:val="009F3900"/>
    <w:rsid w:val="009F39FE"/>
    <w:rsid w:val="009F3BDA"/>
    <w:rsid w:val="009F5841"/>
    <w:rsid w:val="009F5AFD"/>
    <w:rsid w:val="00A03898"/>
    <w:rsid w:val="00A04BB8"/>
    <w:rsid w:val="00A07358"/>
    <w:rsid w:val="00A10B00"/>
    <w:rsid w:val="00A11A34"/>
    <w:rsid w:val="00A12A0C"/>
    <w:rsid w:val="00A13797"/>
    <w:rsid w:val="00A14AE2"/>
    <w:rsid w:val="00A16434"/>
    <w:rsid w:val="00A17A1F"/>
    <w:rsid w:val="00A17B6F"/>
    <w:rsid w:val="00A2122C"/>
    <w:rsid w:val="00A216AE"/>
    <w:rsid w:val="00A21827"/>
    <w:rsid w:val="00A22B8A"/>
    <w:rsid w:val="00A2386E"/>
    <w:rsid w:val="00A245DE"/>
    <w:rsid w:val="00A24D2F"/>
    <w:rsid w:val="00A25BC3"/>
    <w:rsid w:val="00A30585"/>
    <w:rsid w:val="00A30B75"/>
    <w:rsid w:val="00A30FE6"/>
    <w:rsid w:val="00A32DE3"/>
    <w:rsid w:val="00A32F11"/>
    <w:rsid w:val="00A3382D"/>
    <w:rsid w:val="00A34761"/>
    <w:rsid w:val="00A37439"/>
    <w:rsid w:val="00A43941"/>
    <w:rsid w:val="00A44ED0"/>
    <w:rsid w:val="00A46471"/>
    <w:rsid w:val="00A46633"/>
    <w:rsid w:val="00A468DF"/>
    <w:rsid w:val="00A4769D"/>
    <w:rsid w:val="00A47D8A"/>
    <w:rsid w:val="00A50BDF"/>
    <w:rsid w:val="00A516C6"/>
    <w:rsid w:val="00A51F14"/>
    <w:rsid w:val="00A53917"/>
    <w:rsid w:val="00A54273"/>
    <w:rsid w:val="00A5549F"/>
    <w:rsid w:val="00A56CE7"/>
    <w:rsid w:val="00A56E5C"/>
    <w:rsid w:val="00A5727F"/>
    <w:rsid w:val="00A60D4C"/>
    <w:rsid w:val="00A615CF"/>
    <w:rsid w:val="00A62D52"/>
    <w:rsid w:val="00A63974"/>
    <w:rsid w:val="00A6469D"/>
    <w:rsid w:val="00A650C6"/>
    <w:rsid w:val="00A656E4"/>
    <w:rsid w:val="00A722BA"/>
    <w:rsid w:val="00A7368C"/>
    <w:rsid w:val="00A75433"/>
    <w:rsid w:val="00A763E4"/>
    <w:rsid w:val="00A77EA5"/>
    <w:rsid w:val="00A77F66"/>
    <w:rsid w:val="00A81A4B"/>
    <w:rsid w:val="00A81E68"/>
    <w:rsid w:val="00A8310D"/>
    <w:rsid w:val="00A839A9"/>
    <w:rsid w:val="00A8492A"/>
    <w:rsid w:val="00A84A0D"/>
    <w:rsid w:val="00A8746C"/>
    <w:rsid w:val="00A924DE"/>
    <w:rsid w:val="00A9269A"/>
    <w:rsid w:val="00A93157"/>
    <w:rsid w:val="00A93B42"/>
    <w:rsid w:val="00A94AC2"/>
    <w:rsid w:val="00A94E36"/>
    <w:rsid w:val="00A96268"/>
    <w:rsid w:val="00A97563"/>
    <w:rsid w:val="00AA0593"/>
    <w:rsid w:val="00AA19BF"/>
    <w:rsid w:val="00AA273F"/>
    <w:rsid w:val="00AA2BD5"/>
    <w:rsid w:val="00AA2F45"/>
    <w:rsid w:val="00AA6ECE"/>
    <w:rsid w:val="00AB0241"/>
    <w:rsid w:val="00AB1612"/>
    <w:rsid w:val="00AB2D17"/>
    <w:rsid w:val="00AB4675"/>
    <w:rsid w:val="00AB662D"/>
    <w:rsid w:val="00AC03BC"/>
    <w:rsid w:val="00AC06B3"/>
    <w:rsid w:val="00AC070B"/>
    <w:rsid w:val="00AC0F95"/>
    <w:rsid w:val="00AC1850"/>
    <w:rsid w:val="00AC513B"/>
    <w:rsid w:val="00AC5FC2"/>
    <w:rsid w:val="00AC7280"/>
    <w:rsid w:val="00AD03A6"/>
    <w:rsid w:val="00AD0FE4"/>
    <w:rsid w:val="00AD2B1D"/>
    <w:rsid w:val="00AE1F0F"/>
    <w:rsid w:val="00AE49C8"/>
    <w:rsid w:val="00AE5518"/>
    <w:rsid w:val="00AF0AD8"/>
    <w:rsid w:val="00AF36C6"/>
    <w:rsid w:val="00AF403B"/>
    <w:rsid w:val="00AF45C0"/>
    <w:rsid w:val="00AF4BDC"/>
    <w:rsid w:val="00AF7DC7"/>
    <w:rsid w:val="00B00267"/>
    <w:rsid w:val="00B01441"/>
    <w:rsid w:val="00B0164A"/>
    <w:rsid w:val="00B02BB3"/>
    <w:rsid w:val="00B034E5"/>
    <w:rsid w:val="00B03C81"/>
    <w:rsid w:val="00B05733"/>
    <w:rsid w:val="00B11418"/>
    <w:rsid w:val="00B13E03"/>
    <w:rsid w:val="00B14564"/>
    <w:rsid w:val="00B147A8"/>
    <w:rsid w:val="00B15B19"/>
    <w:rsid w:val="00B1681D"/>
    <w:rsid w:val="00B16D06"/>
    <w:rsid w:val="00B16DDC"/>
    <w:rsid w:val="00B17D57"/>
    <w:rsid w:val="00B20745"/>
    <w:rsid w:val="00B21582"/>
    <w:rsid w:val="00B249DE"/>
    <w:rsid w:val="00B24D67"/>
    <w:rsid w:val="00B32A10"/>
    <w:rsid w:val="00B33A84"/>
    <w:rsid w:val="00B35762"/>
    <w:rsid w:val="00B35F9B"/>
    <w:rsid w:val="00B40AB4"/>
    <w:rsid w:val="00B433DF"/>
    <w:rsid w:val="00B43424"/>
    <w:rsid w:val="00B4435A"/>
    <w:rsid w:val="00B46D8E"/>
    <w:rsid w:val="00B57A9A"/>
    <w:rsid w:val="00B6088E"/>
    <w:rsid w:val="00B60A23"/>
    <w:rsid w:val="00B62338"/>
    <w:rsid w:val="00B6424C"/>
    <w:rsid w:val="00B66525"/>
    <w:rsid w:val="00B70165"/>
    <w:rsid w:val="00B709AE"/>
    <w:rsid w:val="00B726B8"/>
    <w:rsid w:val="00B72739"/>
    <w:rsid w:val="00B72917"/>
    <w:rsid w:val="00B73501"/>
    <w:rsid w:val="00B7373A"/>
    <w:rsid w:val="00B73C54"/>
    <w:rsid w:val="00B74538"/>
    <w:rsid w:val="00B76749"/>
    <w:rsid w:val="00B7698A"/>
    <w:rsid w:val="00B80396"/>
    <w:rsid w:val="00B8091E"/>
    <w:rsid w:val="00B80E22"/>
    <w:rsid w:val="00B84771"/>
    <w:rsid w:val="00B9080C"/>
    <w:rsid w:val="00B93E53"/>
    <w:rsid w:val="00B94C1B"/>
    <w:rsid w:val="00B95354"/>
    <w:rsid w:val="00B96634"/>
    <w:rsid w:val="00B97012"/>
    <w:rsid w:val="00B971C8"/>
    <w:rsid w:val="00BA0801"/>
    <w:rsid w:val="00BA5829"/>
    <w:rsid w:val="00BB0900"/>
    <w:rsid w:val="00BB1A03"/>
    <w:rsid w:val="00BB1CD3"/>
    <w:rsid w:val="00BB4CA9"/>
    <w:rsid w:val="00BB6381"/>
    <w:rsid w:val="00BB7004"/>
    <w:rsid w:val="00BC23DA"/>
    <w:rsid w:val="00BC2ECE"/>
    <w:rsid w:val="00BC345A"/>
    <w:rsid w:val="00BC381A"/>
    <w:rsid w:val="00BC51F1"/>
    <w:rsid w:val="00BC52D7"/>
    <w:rsid w:val="00BD166B"/>
    <w:rsid w:val="00BD5063"/>
    <w:rsid w:val="00BD5397"/>
    <w:rsid w:val="00BD5A5A"/>
    <w:rsid w:val="00BE1D60"/>
    <w:rsid w:val="00BE2E6C"/>
    <w:rsid w:val="00BE351D"/>
    <w:rsid w:val="00BE69CC"/>
    <w:rsid w:val="00BE6B74"/>
    <w:rsid w:val="00BE7607"/>
    <w:rsid w:val="00BE77B7"/>
    <w:rsid w:val="00BE79CA"/>
    <w:rsid w:val="00BE7B5A"/>
    <w:rsid w:val="00BF0AC4"/>
    <w:rsid w:val="00BF17FA"/>
    <w:rsid w:val="00BF2769"/>
    <w:rsid w:val="00BF2E79"/>
    <w:rsid w:val="00BF3498"/>
    <w:rsid w:val="00BF38CB"/>
    <w:rsid w:val="00BF3BEB"/>
    <w:rsid w:val="00BF6BB8"/>
    <w:rsid w:val="00BF7B05"/>
    <w:rsid w:val="00C001FF"/>
    <w:rsid w:val="00C00497"/>
    <w:rsid w:val="00C004E1"/>
    <w:rsid w:val="00C00B01"/>
    <w:rsid w:val="00C00D92"/>
    <w:rsid w:val="00C0138E"/>
    <w:rsid w:val="00C029C3"/>
    <w:rsid w:val="00C02F22"/>
    <w:rsid w:val="00C043FE"/>
    <w:rsid w:val="00C06620"/>
    <w:rsid w:val="00C07F94"/>
    <w:rsid w:val="00C101F9"/>
    <w:rsid w:val="00C1420A"/>
    <w:rsid w:val="00C15559"/>
    <w:rsid w:val="00C1771E"/>
    <w:rsid w:val="00C17FB2"/>
    <w:rsid w:val="00C219CB"/>
    <w:rsid w:val="00C219F7"/>
    <w:rsid w:val="00C24E8C"/>
    <w:rsid w:val="00C27201"/>
    <w:rsid w:val="00C3007A"/>
    <w:rsid w:val="00C31319"/>
    <w:rsid w:val="00C31386"/>
    <w:rsid w:val="00C33CE1"/>
    <w:rsid w:val="00C35811"/>
    <w:rsid w:val="00C36405"/>
    <w:rsid w:val="00C407B5"/>
    <w:rsid w:val="00C43D37"/>
    <w:rsid w:val="00C4416B"/>
    <w:rsid w:val="00C476FC"/>
    <w:rsid w:val="00C50742"/>
    <w:rsid w:val="00C50853"/>
    <w:rsid w:val="00C50A1E"/>
    <w:rsid w:val="00C535E8"/>
    <w:rsid w:val="00C53B6C"/>
    <w:rsid w:val="00C5698B"/>
    <w:rsid w:val="00C612FC"/>
    <w:rsid w:val="00C61F8B"/>
    <w:rsid w:val="00C63F8D"/>
    <w:rsid w:val="00C6420D"/>
    <w:rsid w:val="00C66290"/>
    <w:rsid w:val="00C70DDD"/>
    <w:rsid w:val="00C72224"/>
    <w:rsid w:val="00C72699"/>
    <w:rsid w:val="00C732AA"/>
    <w:rsid w:val="00C74031"/>
    <w:rsid w:val="00C74724"/>
    <w:rsid w:val="00C7678D"/>
    <w:rsid w:val="00C774A9"/>
    <w:rsid w:val="00C801D2"/>
    <w:rsid w:val="00C83ED9"/>
    <w:rsid w:val="00C87ADE"/>
    <w:rsid w:val="00C91849"/>
    <w:rsid w:val="00C94E74"/>
    <w:rsid w:val="00C96744"/>
    <w:rsid w:val="00C96F6C"/>
    <w:rsid w:val="00C9782A"/>
    <w:rsid w:val="00CA0EF8"/>
    <w:rsid w:val="00CA4B9C"/>
    <w:rsid w:val="00CA5EC5"/>
    <w:rsid w:val="00CB113D"/>
    <w:rsid w:val="00CB793F"/>
    <w:rsid w:val="00CB7F30"/>
    <w:rsid w:val="00CC046B"/>
    <w:rsid w:val="00CC09D1"/>
    <w:rsid w:val="00CC0FC4"/>
    <w:rsid w:val="00CC259B"/>
    <w:rsid w:val="00CC6884"/>
    <w:rsid w:val="00CC79B8"/>
    <w:rsid w:val="00CD0573"/>
    <w:rsid w:val="00CD1639"/>
    <w:rsid w:val="00CD1D67"/>
    <w:rsid w:val="00CD1E23"/>
    <w:rsid w:val="00CD2D91"/>
    <w:rsid w:val="00CD3D80"/>
    <w:rsid w:val="00CD45EB"/>
    <w:rsid w:val="00CD622C"/>
    <w:rsid w:val="00CD7F2A"/>
    <w:rsid w:val="00CE36C8"/>
    <w:rsid w:val="00CE59D1"/>
    <w:rsid w:val="00CE59D5"/>
    <w:rsid w:val="00CF19AB"/>
    <w:rsid w:val="00CF2937"/>
    <w:rsid w:val="00CF323A"/>
    <w:rsid w:val="00CF38F5"/>
    <w:rsid w:val="00CF60B1"/>
    <w:rsid w:val="00CF70D7"/>
    <w:rsid w:val="00D00350"/>
    <w:rsid w:val="00D006CD"/>
    <w:rsid w:val="00D01919"/>
    <w:rsid w:val="00D02163"/>
    <w:rsid w:val="00D029EA"/>
    <w:rsid w:val="00D03B69"/>
    <w:rsid w:val="00D03BC9"/>
    <w:rsid w:val="00D043F1"/>
    <w:rsid w:val="00D043F8"/>
    <w:rsid w:val="00D04612"/>
    <w:rsid w:val="00D047FD"/>
    <w:rsid w:val="00D04B21"/>
    <w:rsid w:val="00D110A1"/>
    <w:rsid w:val="00D11414"/>
    <w:rsid w:val="00D12375"/>
    <w:rsid w:val="00D14FA5"/>
    <w:rsid w:val="00D15035"/>
    <w:rsid w:val="00D158BF"/>
    <w:rsid w:val="00D16D11"/>
    <w:rsid w:val="00D17960"/>
    <w:rsid w:val="00D17FD8"/>
    <w:rsid w:val="00D210D7"/>
    <w:rsid w:val="00D21D75"/>
    <w:rsid w:val="00D22222"/>
    <w:rsid w:val="00D25030"/>
    <w:rsid w:val="00D25793"/>
    <w:rsid w:val="00D268A7"/>
    <w:rsid w:val="00D26AF5"/>
    <w:rsid w:val="00D275B3"/>
    <w:rsid w:val="00D30F36"/>
    <w:rsid w:val="00D32A57"/>
    <w:rsid w:val="00D33239"/>
    <w:rsid w:val="00D33D40"/>
    <w:rsid w:val="00D34687"/>
    <w:rsid w:val="00D354FC"/>
    <w:rsid w:val="00D3589B"/>
    <w:rsid w:val="00D36AAC"/>
    <w:rsid w:val="00D41FAA"/>
    <w:rsid w:val="00D42403"/>
    <w:rsid w:val="00D466B2"/>
    <w:rsid w:val="00D46A6B"/>
    <w:rsid w:val="00D47B4C"/>
    <w:rsid w:val="00D502E6"/>
    <w:rsid w:val="00D50486"/>
    <w:rsid w:val="00D504D3"/>
    <w:rsid w:val="00D53750"/>
    <w:rsid w:val="00D55702"/>
    <w:rsid w:val="00D55E28"/>
    <w:rsid w:val="00D613B4"/>
    <w:rsid w:val="00D61ABC"/>
    <w:rsid w:val="00D61E0A"/>
    <w:rsid w:val="00D61F2C"/>
    <w:rsid w:val="00D62653"/>
    <w:rsid w:val="00D62C37"/>
    <w:rsid w:val="00D63260"/>
    <w:rsid w:val="00D63374"/>
    <w:rsid w:val="00D63B6B"/>
    <w:rsid w:val="00D64C45"/>
    <w:rsid w:val="00D64CF3"/>
    <w:rsid w:val="00D64FB2"/>
    <w:rsid w:val="00D66FE1"/>
    <w:rsid w:val="00D67644"/>
    <w:rsid w:val="00D7087D"/>
    <w:rsid w:val="00D7226E"/>
    <w:rsid w:val="00D728B1"/>
    <w:rsid w:val="00D72A62"/>
    <w:rsid w:val="00D75442"/>
    <w:rsid w:val="00D75AD0"/>
    <w:rsid w:val="00D7609E"/>
    <w:rsid w:val="00D764EA"/>
    <w:rsid w:val="00D76849"/>
    <w:rsid w:val="00D7749C"/>
    <w:rsid w:val="00D822AC"/>
    <w:rsid w:val="00D84013"/>
    <w:rsid w:val="00D8411C"/>
    <w:rsid w:val="00D8427B"/>
    <w:rsid w:val="00D84BA7"/>
    <w:rsid w:val="00D855AE"/>
    <w:rsid w:val="00D85757"/>
    <w:rsid w:val="00D90277"/>
    <w:rsid w:val="00D90AD9"/>
    <w:rsid w:val="00D910EB"/>
    <w:rsid w:val="00D9670A"/>
    <w:rsid w:val="00D97068"/>
    <w:rsid w:val="00D97818"/>
    <w:rsid w:val="00DA0FC4"/>
    <w:rsid w:val="00DA11A6"/>
    <w:rsid w:val="00DA2187"/>
    <w:rsid w:val="00DA2436"/>
    <w:rsid w:val="00DA263E"/>
    <w:rsid w:val="00DA2BB6"/>
    <w:rsid w:val="00DA3828"/>
    <w:rsid w:val="00DA53B0"/>
    <w:rsid w:val="00DA5DEB"/>
    <w:rsid w:val="00DA62A5"/>
    <w:rsid w:val="00DA74CE"/>
    <w:rsid w:val="00DB1753"/>
    <w:rsid w:val="00DB1F05"/>
    <w:rsid w:val="00DB22D9"/>
    <w:rsid w:val="00DB2E5F"/>
    <w:rsid w:val="00DB30C7"/>
    <w:rsid w:val="00DB3160"/>
    <w:rsid w:val="00DB3D4B"/>
    <w:rsid w:val="00DB3E86"/>
    <w:rsid w:val="00DB788E"/>
    <w:rsid w:val="00DC03F5"/>
    <w:rsid w:val="00DC06FA"/>
    <w:rsid w:val="00DC0C31"/>
    <w:rsid w:val="00DC360D"/>
    <w:rsid w:val="00DC6F84"/>
    <w:rsid w:val="00DC6FA0"/>
    <w:rsid w:val="00DD2345"/>
    <w:rsid w:val="00DD2609"/>
    <w:rsid w:val="00DD2B81"/>
    <w:rsid w:val="00DD35B5"/>
    <w:rsid w:val="00DE02BA"/>
    <w:rsid w:val="00DE281A"/>
    <w:rsid w:val="00DE527E"/>
    <w:rsid w:val="00DE5422"/>
    <w:rsid w:val="00DE7FC3"/>
    <w:rsid w:val="00DF1B0B"/>
    <w:rsid w:val="00DF1DF6"/>
    <w:rsid w:val="00DF4A79"/>
    <w:rsid w:val="00DF5430"/>
    <w:rsid w:val="00DF6FE0"/>
    <w:rsid w:val="00E02B6A"/>
    <w:rsid w:val="00E0313E"/>
    <w:rsid w:val="00E04616"/>
    <w:rsid w:val="00E04FF4"/>
    <w:rsid w:val="00E05950"/>
    <w:rsid w:val="00E06B59"/>
    <w:rsid w:val="00E06BFA"/>
    <w:rsid w:val="00E101F0"/>
    <w:rsid w:val="00E11168"/>
    <w:rsid w:val="00E11FA5"/>
    <w:rsid w:val="00E12C46"/>
    <w:rsid w:val="00E14E12"/>
    <w:rsid w:val="00E15106"/>
    <w:rsid w:val="00E20E94"/>
    <w:rsid w:val="00E225E0"/>
    <w:rsid w:val="00E23866"/>
    <w:rsid w:val="00E23F43"/>
    <w:rsid w:val="00E27403"/>
    <w:rsid w:val="00E30AB7"/>
    <w:rsid w:val="00E30E1A"/>
    <w:rsid w:val="00E33284"/>
    <w:rsid w:val="00E35612"/>
    <w:rsid w:val="00E37663"/>
    <w:rsid w:val="00E41996"/>
    <w:rsid w:val="00E43D41"/>
    <w:rsid w:val="00E44026"/>
    <w:rsid w:val="00E462AC"/>
    <w:rsid w:val="00E47898"/>
    <w:rsid w:val="00E5032C"/>
    <w:rsid w:val="00E51563"/>
    <w:rsid w:val="00E53191"/>
    <w:rsid w:val="00E536B7"/>
    <w:rsid w:val="00E53CBA"/>
    <w:rsid w:val="00E53E9A"/>
    <w:rsid w:val="00E55D6B"/>
    <w:rsid w:val="00E56963"/>
    <w:rsid w:val="00E56A5D"/>
    <w:rsid w:val="00E56FC6"/>
    <w:rsid w:val="00E5750A"/>
    <w:rsid w:val="00E57533"/>
    <w:rsid w:val="00E57CB9"/>
    <w:rsid w:val="00E60FBC"/>
    <w:rsid w:val="00E63604"/>
    <w:rsid w:val="00E64A8D"/>
    <w:rsid w:val="00E675B6"/>
    <w:rsid w:val="00E678DB"/>
    <w:rsid w:val="00E67ED6"/>
    <w:rsid w:val="00E7140D"/>
    <w:rsid w:val="00E71732"/>
    <w:rsid w:val="00E733D7"/>
    <w:rsid w:val="00E73A22"/>
    <w:rsid w:val="00E73EF1"/>
    <w:rsid w:val="00E73EF8"/>
    <w:rsid w:val="00E750FD"/>
    <w:rsid w:val="00E76D2F"/>
    <w:rsid w:val="00E82216"/>
    <w:rsid w:val="00E82C1B"/>
    <w:rsid w:val="00E84A8A"/>
    <w:rsid w:val="00E84AC4"/>
    <w:rsid w:val="00E857A9"/>
    <w:rsid w:val="00E8610C"/>
    <w:rsid w:val="00E87119"/>
    <w:rsid w:val="00E903BF"/>
    <w:rsid w:val="00E9233D"/>
    <w:rsid w:val="00E9389F"/>
    <w:rsid w:val="00E94664"/>
    <w:rsid w:val="00E967EF"/>
    <w:rsid w:val="00EA2523"/>
    <w:rsid w:val="00EA48BC"/>
    <w:rsid w:val="00EA72CA"/>
    <w:rsid w:val="00EA7ED1"/>
    <w:rsid w:val="00EB4499"/>
    <w:rsid w:val="00EB50C2"/>
    <w:rsid w:val="00EB5407"/>
    <w:rsid w:val="00EB5CE1"/>
    <w:rsid w:val="00EB6D37"/>
    <w:rsid w:val="00EC0702"/>
    <w:rsid w:val="00EC200A"/>
    <w:rsid w:val="00EC2839"/>
    <w:rsid w:val="00EC2F75"/>
    <w:rsid w:val="00EC347B"/>
    <w:rsid w:val="00EC378D"/>
    <w:rsid w:val="00EC5555"/>
    <w:rsid w:val="00EC666B"/>
    <w:rsid w:val="00EC7E4E"/>
    <w:rsid w:val="00ED1ADF"/>
    <w:rsid w:val="00ED275B"/>
    <w:rsid w:val="00ED29E3"/>
    <w:rsid w:val="00ED361C"/>
    <w:rsid w:val="00ED39F9"/>
    <w:rsid w:val="00ED3F32"/>
    <w:rsid w:val="00ED5753"/>
    <w:rsid w:val="00ED5984"/>
    <w:rsid w:val="00ED733F"/>
    <w:rsid w:val="00EE042B"/>
    <w:rsid w:val="00EE1EF2"/>
    <w:rsid w:val="00EE23A7"/>
    <w:rsid w:val="00EE49C1"/>
    <w:rsid w:val="00EE5BF9"/>
    <w:rsid w:val="00EE72DF"/>
    <w:rsid w:val="00EF0197"/>
    <w:rsid w:val="00EF08E9"/>
    <w:rsid w:val="00EF0F15"/>
    <w:rsid w:val="00EF48C5"/>
    <w:rsid w:val="00EF688F"/>
    <w:rsid w:val="00F00440"/>
    <w:rsid w:val="00F01048"/>
    <w:rsid w:val="00F0339C"/>
    <w:rsid w:val="00F05DC6"/>
    <w:rsid w:val="00F064B5"/>
    <w:rsid w:val="00F07BBF"/>
    <w:rsid w:val="00F10044"/>
    <w:rsid w:val="00F103A0"/>
    <w:rsid w:val="00F11C79"/>
    <w:rsid w:val="00F11FAC"/>
    <w:rsid w:val="00F1339E"/>
    <w:rsid w:val="00F16874"/>
    <w:rsid w:val="00F205C1"/>
    <w:rsid w:val="00F21A05"/>
    <w:rsid w:val="00F22033"/>
    <w:rsid w:val="00F231AE"/>
    <w:rsid w:val="00F25CF8"/>
    <w:rsid w:val="00F2692A"/>
    <w:rsid w:val="00F31100"/>
    <w:rsid w:val="00F31DCE"/>
    <w:rsid w:val="00F324B1"/>
    <w:rsid w:val="00F3425E"/>
    <w:rsid w:val="00F35F52"/>
    <w:rsid w:val="00F365B9"/>
    <w:rsid w:val="00F36685"/>
    <w:rsid w:val="00F43634"/>
    <w:rsid w:val="00F44624"/>
    <w:rsid w:val="00F46969"/>
    <w:rsid w:val="00F46ABD"/>
    <w:rsid w:val="00F46D64"/>
    <w:rsid w:val="00F507D0"/>
    <w:rsid w:val="00F5512F"/>
    <w:rsid w:val="00F56419"/>
    <w:rsid w:val="00F56629"/>
    <w:rsid w:val="00F576CC"/>
    <w:rsid w:val="00F6348C"/>
    <w:rsid w:val="00F63EFE"/>
    <w:rsid w:val="00F64BA3"/>
    <w:rsid w:val="00F65E18"/>
    <w:rsid w:val="00F7514A"/>
    <w:rsid w:val="00F7652A"/>
    <w:rsid w:val="00F76BBA"/>
    <w:rsid w:val="00F77877"/>
    <w:rsid w:val="00F77F40"/>
    <w:rsid w:val="00F838FB"/>
    <w:rsid w:val="00F83D21"/>
    <w:rsid w:val="00F8605B"/>
    <w:rsid w:val="00F86AD0"/>
    <w:rsid w:val="00F86B77"/>
    <w:rsid w:val="00F900DE"/>
    <w:rsid w:val="00F905CA"/>
    <w:rsid w:val="00F91C62"/>
    <w:rsid w:val="00F92210"/>
    <w:rsid w:val="00F92990"/>
    <w:rsid w:val="00F941C7"/>
    <w:rsid w:val="00F97E5A"/>
    <w:rsid w:val="00FA1422"/>
    <w:rsid w:val="00FA2F6C"/>
    <w:rsid w:val="00FA424F"/>
    <w:rsid w:val="00FA43C9"/>
    <w:rsid w:val="00FA4801"/>
    <w:rsid w:val="00FA4D35"/>
    <w:rsid w:val="00FA5119"/>
    <w:rsid w:val="00FA69AA"/>
    <w:rsid w:val="00FB1F9D"/>
    <w:rsid w:val="00FB26C3"/>
    <w:rsid w:val="00FB3062"/>
    <w:rsid w:val="00FB4EC6"/>
    <w:rsid w:val="00FB5A8B"/>
    <w:rsid w:val="00FB780C"/>
    <w:rsid w:val="00FC11BA"/>
    <w:rsid w:val="00FC11BD"/>
    <w:rsid w:val="00FC25B5"/>
    <w:rsid w:val="00FC33BC"/>
    <w:rsid w:val="00FC47BF"/>
    <w:rsid w:val="00FC4A82"/>
    <w:rsid w:val="00FC534A"/>
    <w:rsid w:val="00FC5681"/>
    <w:rsid w:val="00FC601A"/>
    <w:rsid w:val="00FD0EDE"/>
    <w:rsid w:val="00FD3F0C"/>
    <w:rsid w:val="00FD61A2"/>
    <w:rsid w:val="00FD7E38"/>
    <w:rsid w:val="00FE111B"/>
    <w:rsid w:val="00FE1175"/>
    <w:rsid w:val="00FE14F0"/>
    <w:rsid w:val="00FE2DE6"/>
    <w:rsid w:val="00FE386F"/>
    <w:rsid w:val="00FE62E8"/>
    <w:rsid w:val="00FE6D31"/>
    <w:rsid w:val="00FF0816"/>
    <w:rsid w:val="00FF46A0"/>
    <w:rsid w:val="00FF5304"/>
    <w:rsid w:val="00FF5588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D84807"/>
  <w15:docId w15:val="{B3EE28A0-8476-4311-ACD1-11927826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205C1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0E54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B5C94"/>
    <w:pPr>
      <w:keepNext/>
      <w:outlineLvl w:val="1"/>
    </w:pPr>
    <w:rPr>
      <w:rFonts w:ascii="Verdana" w:hAnsi="Verdana" w:cs="Verdana"/>
      <w:i/>
      <w:iCs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E3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uiPriority w:val="99"/>
    <w:semiHidden/>
    <w:rsid w:val="001E33B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E5BBB"/>
    <w:rPr>
      <w:sz w:val="20"/>
      <w:szCs w:val="20"/>
    </w:rPr>
  </w:style>
  <w:style w:type="paragraph" w:styleId="Testofumetto">
    <w:name w:val="Balloon Text"/>
    <w:basedOn w:val="Normale"/>
    <w:semiHidden/>
    <w:rsid w:val="007211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A4B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rsid w:val="00EE5B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E5BF9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rsid w:val="00EE5B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EE5BF9"/>
    <w:rPr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99"/>
    <w:rsid w:val="002B5C94"/>
    <w:rPr>
      <w:rFonts w:ascii="Verdana" w:hAnsi="Verdana" w:cs="Verdana"/>
      <w:i/>
      <w:iCs/>
      <w:sz w:val="16"/>
      <w:szCs w:val="16"/>
    </w:rPr>
  </w:style>
  <w:style w:type="character" w:styleId="Rimandocommento">
    <w:name w:val="annotation reference"/>
    <w:basedOn w:val="Carpredefinitoparagrafo"/>
    <w:rsid w:val="00E02B6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02B6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02B6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E02B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E02B6A"/>
    <w:rPr>
      <w:b/>
      <w:bCs/>
      <w:lang w:eastAsia="en-US"/>
    </w:rPr>
  </w:style>
  <w:style w:type="character" w:styleId="Enfasigrassetto">
    <w:name w:val="Strong"/>
    <w:basedOn w:val="Carpredefinitoparagrafo"/>
    <w:uiPriority w:val="22"/>
    <w:qFormat/>
    <w:rsid w:val="0082714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9638F"/>
    <w:rPr>
      <w:color w:val="0000FF" w:themeColor="hyperlink"/>
      <w:u w:val="single"/>
    </w:rPr>
  </w:style>
  <w:style w:type="numbering" w:customStyle="1" w:styleId="ImportedStyle1">
    <w:name w:val="Imported Style 1"/>
    <w:rsid w:val="00276179"/>
    <w:pPr>
      <w:numPr>
        <w:numId w:val="6"/>
      </w:numPr>
    </w:pPr>
  </w:style>
  <w:style w:type="paragraph" w:styleId="Nessunaspaziatura">
    <w:name w:val="No Spacing"/>
    <w:uiPriority w:val="1"/>
    <w:qFormat/>
    <w:rsid w:val="001B70F6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Stileimportato1">
    <w:name w:val="Stile importato 1"/>
    <w:rsid w:val="001B70F6"/>
    <w:pPr>
      <w:numPr>
        <w:numId w:val="7"/>
      </w:numPr>
    </w:pPr>
  </w:style>
  <w:style w:type="paragraph" w:customStyle="1" w:styleId="Corpo">
    <w:name w:val="Corpo"/>
    <w:rsid w:val="00BC2ECE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Nessuno">
    <w:name w:val="Nessuno"/>
    <w:rsid w:val="00BC2ECE"/>
    <w:rPr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C2ECE"/>
    <w:rPr>
      <w:lang w:eastAsia="en-US"/>
    </w:rPr>
  </w:style>
  <w:style w:type="paragraph" w:styleId="NormaleWeb">
    <w:name w:val="Normal (Web)"/>
    <w:basedOn w:val="Normale"/>
    <w:uiPriority w:val="99"/>
    <w:unhideWhenUsed/>
    <w:rsid w:val="009B6EC2"/>
    <w:pPr>
      <w:spacing w:before="100" w:beforeAutospacing="1" w:after="100" w:afterAutospacing="1"/>
    </w:pPr>
    <w:rPr>
      <w:lang w:eastAsia="it-IT"/>
    </w:rPr>
  </w:style>
  <w:style w:type="paragraph" w:styleId="Revisione">
    <w:name w:val="Revision"/>
    <w:hidden/>
    <w:uiPriority w:val="99"/>
    <w:semiHidden/>
    <w:rsid w:val="009B1C49"/>
    <w:rPr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0E54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7C3856"/>
    <w:pPr>
      <w:widowControl w:val="0"/>
      <w:autoSpaceDE w:val="0"/>
      <w:autoSpaceDN w:val="0"/>
    </w:pPr>
    <w:rPr>
      <w:sz w:val="23"/>
      <w:szCs w:val="23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3856"/>
    <w:rPr>
      <w:sz w:val="23"/>
      <w:szCs w:val="23"/>
      <w:lang w:val="en-US" w:eastAsia="en-US"/>
    </w:rPr>
  </w:style>
  <w:style w:type="paragraph" w:customStyle="1" w:styleId="Default">
    <w:name w:val="Default"/>
    <w:rsid w:val="00D3589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3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a.ferrara\AppData\Local\Microsoft\Olk\Attachments\ooa-e488f03a-7943-4149-94e4-74ccb3ce0900\627a4643b503672dfc34c43c6e8d1af22861123a978f50e5d77582a0ac3e5c2c\tirocini.formazione@lums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0CE9CC0663DB47874FC2E70941FCE8" ma:contentTypeVersion="1" ma:contentTypeDescription="Creare un nuovo documento." ma:contentTypeScope="" ma:versionID="ee394e7b81baf2f2d14a454c9fdbb2bd">
  <xsd:schema xmlns:xsd="http://www.w3.org/2001/XMLSchema" xmlns:xs="http://www.w3.org/2001/XMLSchema" xmlns:p="http://schemas.microsoft.com/office/2006/metadata/properties" xmlns:ns2="60b329c6-779f-439d-8f6b-7a38d1c08849" targetNamespace="http://schemas.microsoft.com/office/2006/metadata/properties" ma:root="true" ma:fieldsID="e6da2635f9862fd2b11349a084821a32" ns2:_="">
    <xsd:import namespace="60b329c6-779f-439d-8f6b-7a38d1c0884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29c6-779f-439d-8f6b-7a38d1c088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F47D9-CA93-493B-BC2A-542D4A832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329c6-779f-439d-8f6b-7a38d1c0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7475FD-BF41-489B-A856-A42F0A1BD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7B8BB-5EBE-42C8-9521-454C444068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F459C5-2A1D-4CE5-8F01-2163757B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2235</Words>
  <Characters>16322</Characters>
  <Application>Microsoft Office Word</Application>
  <DocSecurity>0</DocSecurity>
  <Lines>652</Lines>
  <Paragraphs>363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Banca d'Italia</Company>
  <LinksUpToDate>false</LinksUpToDate>
  <CharactersWithSpaces>18194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b345932</dc:creator>
  <cp:lastModifiedBy>FERRARA ALFREDO</cp:lastModifiedBy>
  <cp:revision>2</cp:revision>
  <cp:lastPrinted>2025-06-13T16:30:00Z</cp:lastPrinted>
  <dcterms:created xsi:type="dcterms:W3CDTF">2025-11-20T14:26:00Z</dcterms:created>
  <dcterms:modified xsi:type="dcterms:W3CDTF">2025-11-20T14:26:00Z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0x010100840CE9CC0663DB47874FC2E70941FCE8</vt:lpwstr>
  </property>
</Properties>
</file>